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89817" w14:textId="77777777" w:rsidR="00BC3547" w:rsidRDefault="00BC3547" w:rsidP="00BC3547">
      <w:pPr>
        <w:tabs>
          <w:tab w:val="left" w:pos="8985"/>
        </w:tabs>
        <w:jc w:val="center"/>
        <w:rPr>
          <w:sz w:val="96"/>
          <w:szCs w:val="96"/>
        </w:rPr>
      </w:pPr>
    </w:p>
    <w:p w14:paraId="21F9C650" w14:textId="77777777" w:rsidR="00BC3547" w:rsidRDefault="00BC3547" w:rsidP="00BC3547">
      <w:pPr>
        <w:tabs>
          <w:tab w:val="left" w:pos="8985"/>
        </w:tabs>
        <w:jc w:val="center"/>
        <w:rPr>
          <w:sz w:val="96"/>
          <w:szCs w:val="96"/>
        </w:rPr>
      </w:pPr>
    </w:p>
    <w:p w14:paraId="22C6135F" w14:textId="283F5DAF" w:rsidR="00BC3547" w:rsidRDefault="00BC3547" w:rsidP="00BC3547">
      <w:pPr>
        <w:tabs>
          <w:tab w:val="left" w:pos="8985"/>
        </w:tabs>
        <w:jc w:val="center"/>
        <w:rPr>
          <w:sz w:val="96"/>
          <w:szCs w:val="96"/>
        </w:rPr>
      </w:pPr>
      <w:r>
        <w:rPr>
          <w:sz w:val="96"/>
          <w:szCs w:val="96"/>
        </w:rPr>
        <w:t>Primary PE &amp; Sports Premium Funding</w:t>
      </w:r>
    </w:p>
    <w:p w14:paraId="23E1DFD5" w14:textId="2433B7E6" w:rsidR="00BC3547" w:rsidRDefault="00BC3547" w:rsidP="00BC3547">
      <w:pPr>
        <w:tabs>
          <w:tab w:val="left" w:pos="8985"/>
        </w:tabs>
        <w:jc w:val="center"/>
        <w:rPr>
          <w:sz w:val="96"/>
          <w:szCs w:val="96"/>
        </w:rPr>
      </w:pPr>
      <w:r>
        <w:rPr>
          <w:sz w:val="96"/>
          <w:szCs w:val="96"/>
        </w:rPr>
        <w:t>202</w:t>
      </w:r>
      <w:r w:rsidR="00A47768">
        <w:rPr>
          <w:sz w:val="96"/>
          <w:szCs w:val="96"/>
        </w:rPr>
        <w:t>5</w:t>
      </w:r>
      <w:r>
        <w:rPr>
          <w:sz w:val="96"/>
          <w:szCs w:val="96"/>
        </w:rPr>
        <w:t xml:space="preserve"> – 202</w:t>
      </w:r>
      <w:r w:rsidR="00A47768">
        <w:rPr>
          <w:sz w:val="96"/>
          <w:szCs w:val="96"/>
        </w:rPr>
        <w:t>6</w:t>
      </w:r>
    </w:p>
    <w:p w14:paraId="2B54AA53" w14:textId="77777777" w:rsidR="00BC3547" w:rsidRDefault="00BC3547" w:rsidP="00BC3547">
      <w:pPr>
        <w:tabs>
          <w:tab w:val="left" w:pos="8985"/>
        </w:tabs>
        <w:jc w:val="center"/>
        <w:rPr>
          <w:sz w:val="96"/>
          <w:szCs w:val="96"/>
        </w:rPr>
      </w:pPr>
      <w:r>
        <w:rPr>
          <w:sz w:val="96"/>
          <w:szCs w:val="96"/>
        </w:rPr>
        <w:t>Evidencing the Impact</w:t>
      </w:r>
    </w:p>
    <w:p w14:paraId="6A16F19D" w14:textId="77777777" w:rsidR="00BC3547" w:rsidRDefault="00BC3547" w:rsidP="00BC3547">
      <w:pPr>
        <w:tabs>
          <w:tab w:val="left" w:pos="8985"/>
        </w:tabs>
        <w:rPr>
          <w:sz w:val="96"/>
          <w:szCs w:val="96"/>
        </w:rPr>
      </w:pPr>
    </w:p>
    <w:p w14:paraId="54C31C6E" w14:textId="6488168F" w:rsidR="00BC3547" w:rsidRDefault="00BC3547" w:rsidP="00BC3547">
      <w:pPr>
        <w:tabs>
          <w:tab w:val="left" w:pos="8985"/>
        </w:tabs>
        <w:jc w:val="center"/>
        <w:rPr>
          <w:i/>
          <w:sz w:val="32"/>
        </w:rPr>
      </w:pPr>
      <w:r>
        <w:rPr>
          <w:sz w:val="96"/>
          <w:szCs w:val="96"/>
        </w:rPr>
        <w:t>School:</w:t>
      </w:r>
      <w:r w:rsidR="00ED4F8C">
        <w:rPr>
          <w:sz w:val="96"/>
          <w:szCs w:val="96"/>
        </w:rPr>
        <w:t xml:space="preserve"> Battle Primary</w:t>
      </w:r>
      <w:r w:rsidR="00454C03">
        <w:rPr>
          <w:sz w:val="96"/>
          <w:szCs w:val="96"/>
        </w:rPr>
        <w:t xml:space="preserve"> Academy</w:t>
      </w:r>
    </w:p>
    <w:p w14:paraId="4247B92B" w14:textId="77777777" w:rsidR="00833909" w:rsidRDefault="00833909">
      <w:pPr>
        <w:spacing w:line="266" w:lineRule="auto"/>
        <w:ind w:left="120" w:hanging="1"/>
        <w:rPr>
          <w:i/>
          <w:sz w:val="32"/>
        </w:rPr>
      </w:pPr>
    </w:p>
    <w:p w14:paraId="408237FD" w14:textId="77777777" w:rsidR="00833909" w:rsidRDefault="00833909">
      <w:pPr>
        <w:spacing w:line="266" w:lineRule="auto"/>
        <w:rPr>
          <w:sz w:val="32"/>
        </w:rPr>
        <w:sectPr w:rsidR="00833909">
          <w:footerReference w:type="default" r:id="rId10"/>
          <w:pgSz w:w="16850" w:h="11920" w:orient="landscape"/>
          <w:pgMar w:top="800" w:right="120" w:bottom="1040" w:left="60" w:header="0" w:footer="851" w:gutter="0"/>
          <w:cols w:space="720"/>
        </w:sectPr>
      </w:pPr>
    </w:p>
    <w:p w14:paraId="5778BC84" w14:textId="77777777" w:rsidR="00833909" w:rsidRDefault="00833909">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833909" w14:paraId="1CCCEA15" w14:textId="77777777">
        <w:trPr>
          <w:trHeight w:val="438"/>
        </w:trPr>
        <w:tc>
          <w:tcPr>
            <w:tcW w:w="4123" w:type="dxa"/>
          </w:tcPr>
          <w:p w14:paraId="4DE4F6DC" w14:textId="77777777" w:rsidR="00833909" w:rsidRDefault="00F96F65">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63DF26C5" w14:textId="77777777" w:rsidR="00833909" w:rsidRDefault="00F96F65">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02DF2D09" w14:textId="77777777" w:rsidR="00833909" w:rsidRDefault="00F96F65">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46CF611A" w14:textId="77777777" w:rsidR="00833909" w:rsidRDefault="00F96F65">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833909" w14:paraId="3B1C4E7F" w14:textId="77777777" w:rsidTr="00454C03">
        <w:trPr>
          <w:trHeight w:val="5235"/>
        </w:trPr>
        <w:tc>
          <w:tcPr>
            <w:tcW w:w="4123" w:type="dxa"/>
          </w:tcPr>
          <w:p w14:paraId="3CF15983" w14:textId="77777777" w:rsidR="00BD228C" w:rsidRDefault="00BD228C" w:rsidP="00071FF7">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Achievement</w:t>
            </w:r>
          </w:p>
          <w:p w14:paraId="358872D8" w14:textId="77777777" w:rsidR="00BD228C" w:rsidRDefault="00BD228C" w:rsidP="00BD228C">
            <w:pPr>
              <w:pStyle w:val="TableParagraph"/>
              <w:rPr>
                <w:rFonts w:asciiTheme="minorHAnsi" w:hAnsiTheme="minorHAnsi" w:cstheme="minorHAnsi"/>
                <w:sz w:val="24"/>
                <w:szCs w:val="16"/>
              </w:rPr>
            </w:pPr>
          </w:p>
          <w:p w14:paraId="00DCDC80" w14:textId="77777777" w:rsidR="00BD228C" w:rsidRDefault="00BD228C" w:rsidP="00BD228C">
            <w:pPr>
              <w:pStyle w:val="TableParagraph"/>
              <w:rPr>
                <w:rFonts w:asciiTheme="minorHAnsi" w:hAnsiTheme="minorHAnsi" w:cstheme="minorHAnsi"/>
                <w:sz w:val="24"/>
                <w:szCs w:val="16"/>
              </w:rPr>
            </w:pPr>
          </w:p>
          <w:p w14:paraId="0F35D630" w14:textId="77777777" w:rsidR="00BD228C" w:rsidRDefault="00BD228C" w:rsidP="00BD228C">
            <w:pPr>
              <w:pStyle w:val="TableParagraph"/>
              <w:rPr>
                <w:rFonts w:asciiTheme="minorHAnsi" w:hAnsiTheme="minorHAnsi" w:cstheme="minorHAnsi"/>
                <w:sz w:val="24"/>
                <w:szCs w:val="16"/>
              </w:rPr>
            </w:pPr>
          </w:p>
          <w:p w14:paraId="0173CA2F" w14:textId="3403C1FD" w:rsidR="00833909" w:rsidRDefault="00BD228C" w:rsidP="00BD228C">
            <w:pPr>
              <w:pStyle w:val="TableParagraph"/>
              <w:rPr>
                <w:rFonts w:asciiTheme="minorHAnsi" w:hAnsiTheme="minorHAnsi" w:cstheme="minorHAnsi"/>
                <w:sz w:val="24"/>
                <w:szCs w:val="16"/>
              </w:rPr>
            </w:pPr>
            <w:r>
              <w:rPr>
                <w:rFonts w:asciiTheme="minorHAnsi" w:hAnsiTheme="minorHAnsi" w:cstheme="minorHAnsi"/>
                <w:sz w:val="24"/>
                <w:szCs w:val="16"/>
              </w:rPr>
              <w:t xml:space="preserve"> </w:t>
            </w:r>
          </w:p>
          <w:p w14:paraId="01B1190F" w14:textId="77777777" w:rsidR="00BD228C" w:rsidRDefault="00BD228C" w:rsidP="00BD228C">
            <w:pPr>
              <w:pStyle w:val="TableParagraph"/>
              <w:rPr>
                <w:rFonts w:asciiTheme="minorHAnsi" w:hAnsiTheme="minorHAnsi" w:cstheme="minorHAnsi"/>
                <w:sz w:val="24"/>
                <w:szCs w:val="16"/>
              </w:rPr>
            </w:pPr>
          </w:p>
          <w:p w14:paraId="24BC58B5" w14:textId="73CBFB0E" w:rsidR="00BD228C" w:rsidRDefault="00F96F65" w:rsidP="00071FF7">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Participation</w:t>
            </w:r>
            <w:r w:rsidR="00BD228C">
              <w:rPr>
                <w:rFonts w:asciiTheme="minorHAnsi" w:hAnsiTheme="minorHAnsi" w:cstheme="minorHAnsi"/>
                <w:sz w:val="24"/>
                <w:szCs w:val="16"/>
              </w:rPr>
              <w:t>.</w:t>
            </w:r>
          </w:p>
          <w:p w14:paraId="2C275B3B" w14:textId="77777777" w:rsidR="00BD228C" w:rsidRDefault="00BD228C" w:rsidP="00BD228C">
            <w:pPr>
              <w:pStyle w:val="TableParagraph"/>
              <w:rPr>
                <w:rFonts w:asciiTheme="minorHAnsi" w:hAnsiTheme="minorHAnsi" w:cstheme="minorHAnsi"/>
                <w:sz w:val="24"/>
                <w:szCs w:val="16"/>
              </w:rPr>
            </w:pPr>
          </w:p>
          <w:p w14:paraId="436907BF" w14:textId="77777777" w:rsidR="00BD228C" w:rsidRDefault="00BD228C" w:rsidP="00BD228C">
            <w:pPr>
              <w:pStyle w:val="TableParagraph"/>
              <w:rPr>
                <w:rFonts w:asciiTheme="minorHAnsi" w:hAnsiTheme="minorHAnsi" w:cstheme="minorHAnsi"/>
                <w:sz w:val="24"/>
                <w:szCs w:val="16"/>
              </w:rPr>
            </w:pPr>
          </w:p>
          <w:p w14:paraId="51F77428" w14:textId="77777777" w:rsidR="00BD228C" w:rsidRDefault="00BD228C" w:rsidP="00BD228C">
            <w:pPr>
              <w:pStyle w:val="TableParagraph"/>
              <w:rPr>
                <w:rFonts w:asciiTheme="minorHAnsi" w:hAnsiTheme="minorHAnsi" w:cstheme="minorHAnsi"/>
                <w:sz w:val="24"/>
                <w:szCs w:val="16"/>
              </w:rPr>
            </w:pPr>
          </w:p>
          <w:p w14:paraId="4D22B0D4" w14:textId="77777777" w:rsidR="00BD228C" w:rsidRDefault="00BD228C" w:rsidP="00BD228C">
            <w:pPr>
              <w:pStyle w:val="TableParagraph"/>
              <w:rPr>
                <w:rFonts w:asciiTheme="minorHAnsi" w:hAnsiTheme="minorHAnsi" w:cstheme="minorHAnsi"/>
                <w:sz w:val="24"/>
                <w:szCs w:val="16"/>
              </w:rPr>
            </w:pPr>
          </w:p>
          <w:p w14:paraId="76AFA5F8" w14:textId="77777777" w:rsidR="00F96F65" w:rsidRDefault="00F96F65" w:rsidP="00BD228C">
            <w:pPr>
              <w:pStyle w:val="TableParagraph"/>
              <w:rPr>
                <w:rFonts w:asciiTheme="minorHAnsi" w:hAnsiTheme="minorHAnsi" w:cstheme="minorHAnsi"/>
                <w:sz w:val="24"/>
                <w:szCs w:val="16"/>
              </w:rPr>
            </w:pPr>
          </w:p>
          <w:p w14:paraId="630B299A" w14:textId="77777777" w:rsidR="00F96F65" w:rsidRDefault="00F96F65" w:rsidP="00BD228C">
            <w:pPr>
              <w:pStyle w:val="TableParagraph"/>
              <w:rPr>
                <w:rFonts w:asciiTheme="minorHAnsi" w:hAnsiTheme="minorHAnsi" w:cstheme="minorHAnsi"/>
                <w:sz w:val="24"/>
                <w:szCs w:val="16"/>
              </w:rPr>
            </w:pPr>
          </w:p>
          <w:p w14:paraId="2F09F7C6" w14:textId="77777777" w:rsidR="00BD228C" w:rsidRDefault="00BD228C" w:rsidP="00BD228C">
            <w:pPr>
              <w:pStyle w:val="TableParagraph"/>
              <w:rPr>
                <w:rFonts w:asciiTheme="minorHAnsi" w:hAnsiTheme="minorHAnsi" w:cstheme="minorHAnsi"/>
                <w:sz w:val="24"/>
                <w:szCs w:val="16"/>
              </w:rPr>
            </w:pPr>
          </w:p>
          <w:p w14:paraId="4587BF32" w14:textId="650C5394" w:rsidR="00BD228C" w:rsidRDefault="00BD228C" w:rsidP="00071FF7">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 xml:space="preserve">PE was </w:t>
            </w:r>
            <w:proofErr w:type="spellStart"/>
            <w:r>
              <w:rPr>
                <w:rFonts w:asciiTheme="minorHAnsi" w:hAnsiTheme="minorHAnsi" w:cstheme="minorHAnsi"/>
                <w:sz w:val="24"/>
                <w:szCs w:val="16"/>
              </w:rPr>
              <w:t>recogni</w:t>
            </w:r>
            <w:r w:rsidR="00F96F65">
              <w:rPr>
                <w:rFonts w:asciiTheme="minorHAnsi" w:hAnsiTheme="minorHAnsi" w:cstheme="minorHAnsi"/>
                <w:sz w:val="24"/>
                <w:szCs w:val="16"/>
              </w:rPr>
              <w:t>s</w:t>
            </w:r>
            <w:r>
              <w:rPr>
                <w:rFonts w:asciiTheme="minorHAnsi" w:hAnsiTheme="minorHAnsi" w:cstheme="minorHAnsi"/>
                <w:sz w:val="24"/>
                <w:szCs w:val="16"/>
              </w:rPr>
              <w:t>ed</w:t>
            </w:r>
            <w:proofErr w:type="spellEnd"/>
            <w:r>
              <w:rPr>
                <w:rFonts w:asciiTheme="minorHAnsi" w:hAnsiTheme="minorHAnsi" w:cstheme="minorHAnsi"/>
                <w:sz w:val="24"/>
                <w:szCs w:val="16"/>
              </w:rPr>
              <w:t xml:space="preserve"> in celebration assemblies.</w:t>
            </w:r>
          </w:p>
          <w:p w14:paraId="42303179" w14:textId="77777777" w:rsidR="00BD228C" w:rsidRDefault="00BD228C" w:rsidP="00BD228C">
            <w:pPr>
              <w:pStyle w:val="TableParagraph"/>
              <w:rPr>
                <w:rFonts w:asciiTheme="minorHAnsi" w:hAnsiTheme="minorHAnsi" w:cstheme="minorHAnsi"/>
                <w:sz w:val="24"/>
                <w:szCs w:val="16"/>
              </w:rPr>
            </w:pPr>
          </w:p>
          <w:p w14:paraId="29D76A1A" w14:textId="77777777" w:rsidR="00BD228C" w:rsidRDefault="00BD228C" w:rsidP="00BD228C">
            <w:pPr>
              <w:pStyle w:val="TableParagraph"/>
              <w:rPr>
                <w:rFonts w:asciiTheme="minorHAnsi" w:hAnsiTheme="minorHAnsi" w:cstheme="minorHAnsi"/>
                <w:sz w:val="24"/>
                <w:szCs w:val="16"/>
              </w:rPr>
            </w:pPr>
          </w:p>
          <w:p w14:paraId="63929A38" w14:textId="77777777" w:rsidR="00BD228C" w:rsidRDefault="00BD228C" w:rsidP="00BD228C">
            <w:pPr>
              <w:pStyle w:val="TableParagraph"/>
              <w:rPr>
                <w:rFonts w:asciiTheme="minorHAnsi" w:hAnsiTheme="minorHAnsi" w:cstheme="minorHAnsi"/>
                <w:sz w:val="24"/>
                <w:szCs w:val="16"/>
              </w:rPr>
            </w:pPr>
          </w:p>
          <w:p w14:paraId="551848BF" w14:textId="77777777" w:rsidR="00BD228C" w:rsidRDefault="00BD228C" w:rsidP="00BD228C">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Swimming lessons.</w:t>
            </w:r>
          </w:p>
          <w:p w14:paraId="47195415" w14:textId="77777777" w:rsidR="00BD228C" w:rsidRDefault="00BD228C" w:rsidP="00BD228C">
            <w:pPr>
              <w:pStyle w:val="TableParagraph"/>
              <w:rPr>
                <w:rFonts w:asciiTheme="minorHAnsi" w:hAnsiTheme="minorHAnsi" w:cstheme="minorHAnsi"/>
                <w:sz w:val="24"/>
                <w:szCs w:val="16"/>
              </w:rPr>
            </w:pPr>
          </w:p>
          <w:p w14:paraId="7FB29B27" w14:textId="77777777" w:rsidR="00BD228C" w:rsidRDefault="00BD228C" w:rsidP="00BD228C">
            <w:pPr>
              <w:pStyle w:val="TableParagraph"/>
              <w:rPr>
                <w:rFonts w:asciiTheme="minorHAnsi" w:hAnsiTheme="minorHAnsi" w:cstheme="minorHAnsi"/>
                <w:sz w:val="24"/>
                <w:szCs w:val="16"/>
              </w:rPr>
            </w:pPr>
          </w:p>
          <w:p w14:paraId="1B8F0CE1" w14:textId="77777777" w:rsidR="00BD228C" w:rsidRDefault="00BD228C" w:rsidP="00BD228C">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Variety of sports</w:t>
            </w:r>
          </w:p>
          <w:p w14:paraId="33A172ED" w14:textId="77777777" w:rsidR="00BD228C" w:rsidRDefault="00BD228C" w:rsidP="00BD228C">
            <w:pPr>
              <w:pStyle w:val="TableParagraph"/>
              <w:rPr>
                <w:rFonts w:asciiTheme="minorHAnsi" w:hAnsiTheme="minorHAnsi" w:cstheme="minorHAnsi"/>
                <w:sz w:val="24"/>
                <w:szCs w:val="16"/>
              </w:rPr>
            </w:pPr>
          </w:p>
          <w:p w14:paraId="7288AA58" w14:textId="77777777" w:rsidR="00BD228C" w:rsidRDefault="00BD228C" w:rsidP="00BD228C">
            <w:pPr>
              <w:pStyle w:val="TableParagraph"/>
              <w:rPr>
                <w:rFonts w:asciiTheme="minorHAnsi" w:hAnsiTheme="minorHAnsi" w:cstheme="minorHAnsi"/>
                <w:sz w:val="24"/>
                <w:szCs w:val="16"/>
              </w:rPr>
            </w:pPr>
          </w:p>
          <w:p w14:paraId="7BA0E087" w14:textId="77777777" w:rsidR="00BD228C" w:rsidRDefault="00BD228C" w:rsidP="00BD228C">
            <w:pPr>
              <w:pStyle w:val="TableParagraph"/>
              <w:rPr>
                <w:rFonts w:asciiTheme="minorHAnsi" w:hAnsiTheme="minorHAnsi" w:cstheme="minorHAnsi"/>
                <w:sz w:val="24"/>
                <w:szCs w:val="16"/>
              </w:rPr>
            </w:pPr>
          </w:p>
          <w:p w14:paraId="5D21800B" w14:textId="77777777" w:rsidR="00BD228C" w:rsidRDefault="00BD228C" w:rsidP="00BD228C">
            <w:pPr>
              <w:pStyle w:val="TableParagraph"/>
              <w:rPr>
                <w:rFonts w:asciiTheme="minorHAnsi" w:hAnsiTheme="minorHAnsi" w:cstheme="minorHAnsi"/>
                <w:sz w:val="24"/>
                <w:szCs w:val="16"/>
              </w:rPr>
            </w:pPr>
          </w:p>
          <w:p w14:paraId="05AF8C11" w14:textId="77777777" w:rsidR="00BD228C" w:rsidRDefault="00BD228C" w:rsidP="00BD228C">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Residential trip</w:t>
            </w:r>
          </w:p>
          <w:p w14:paraId="46A5CD34" w14:textId="77777777" w:rsidR="00BD228C" w:rsidRDefault="00BD228C" w:rsidP="00BD228C">
            <w:pPr>
              <w:pStyle w:val="TableParagraph"/>
              <w:rPr>
                <w:rFonts w:asciiTheme="minorHAnsi" w:hAnsiTheme="minorHAnsi" w:cstheme="minorHAnsi"/>
                <w:sz w:val="24"/>
                <w:szCs w:val="16"/>
              </w:rPr>
            </w:pPr>
          </w:p>
          <w:p w14:paraId="564DB7AE" w14:textId="77777777" w:rsidR="00BD228C" w:rsidRDefault="00BD228C" w:rsidP="00BD228C">
            <w:pPr>
              <w:pStyle w:val="TableParagraph"/>
              <w:rPr>
                <w:rFonts w:asciiTheme="minorHAnsi" w:hAnsiTheme="minorHAnsi" w:cstheme="minorHAnsi"/>
                <w:sz w:val="24"/>
                <w:szCs w:val="16"/>
              </w:rPr>
            </w:pPr>
          </w:p>
          <w:p w14:paraId="6ED0863E" w14:textId="77777777" w:rsidR="00BD228C" w:rsidRDefault="00BD228C" w:rsidP="00BD228C">
            <w:pPr>
              <w:pStyle w:val="TableParagraph"/>
              <w:rPr>
                <w:rFonts w:asciiTheme="minorHAnsi" w:hAnsiTheme="minorHAnsi" w:cstheme="minorHAnsi"/>
                <w:sz w:val="24"/>
                <w:szCs w:val="16"/>
              </w:rPr>
            </w:pPr>
          </w:p>
          <w:p w14:paraId="2BDFB79E" w14:textId="77777777" w:rsidR="00BD228C" w:rsidRDefault="00BD228C" w:rsidP="00BD228C">
            <w:pPr>
              <w:pStyle w:val="TableParagraph"/>
              <w:rPr>
                <w:rFonts w:asciiTheme="minorHAnsi" w:hAnsiTheme="minorHAnsi" w:cstheme="minorHAnsi"/>
                <w:sz w:val="24"/>
                <w:szCs w:val="16"/>
              </w:rPr>
            </w:pPr>
          </w:p>
          <w:p w14:paraId="0701A889" w14:textId="77777777" w:rsidR="00BD228C" w:rsidRDefault="00BD228C" w:rsidP="00BD228C">
            <w:pPr>
              <w:pStyle w:val="TableParagraph"/>
              <w:rPr>
                <w:rFonts w:asciiTheme="minorHAnsi" w:hAnsiTheme="minorHAnsi" w:cstheme="minorHAnsi"/>
                <w:sz w:val="24"/>
                <w:szCs w:val="16"/>
              </w:rPr>
            </w:pPr>
          </w:p>
          <w:p w14:paraId="7928180F" w14:textId="77777777" w:rsidR="00BD228C" w:rsidRDefault="00BD228C" w:rsidP="00BD228C">
            <w:pPr>
              <w:pStyle w:val="TableParagraph"/>
              <w:rPr>
                <w:rFonts w:asciiTheme="minorHAnsi" w:hAnsiTheme="minorHAnsi" w:cstheme="minorHAnsi"/>
                <w:sz w:val="24"/>
                <w:szCs w:val="16"/>
              </w:rPr>
            </w:pPr>
          </w:p>
          <w:p w14:paraId="5630E859" w14:textId="77777777" w:rsidR="00BD228C" w:rsidRDefault="00BD228C" w:rsidP="00BD228C">
            <w:pPr>
              <w:pStyle w:val="TableParagraph"/>
              <w:rPr>
                <w:rFonts w:asciiTheme="minorHAnsi" w:hAnsiTheme="minorHAnsi" w:cstheme="minorHAnsi"/>
                <w:sz w:val="24"/>
                <w:szCs w:val="16"/>
              </w:rPr>
            </w:pPr>
          </w:p>
          <w:p w14:paraId="6D651BB3" w14:textId="77777777" w:rsidR="00F96F65" w:rsidRDefault="00BD228C" w:rsidP="00F96F65">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Transport</w:t>
            </w:r>
          </w:p>
          <w:p w14:paraId="2300A8DF" w14:textId="77777777" w:rsidR="00F96F65" w:rsidRDefault="00F96F65" w:rsidP="00F96F65">
            <w:pPr>
              <w:pStyle w:val="TableParagraph"/>
              <w:rPr>
                <w:rFonts w:asciiTheme="minorHAnsi" w:hAnsiTheme="minorHAnsi" w:cstheme="minorHAnsi"/>
                <w:sz w:val="24"/>
                <w:szCs w:val="16"/>
              </w:rPr>
            </w:pPr>
          </w:p>
          <w:p w14:paraId="23FA0E69" w14:textId="77777777" w:rsidR="00F96F65" w:rsidRDefault="00F96F65" w:rsidP="00F96F65">
            <w:pPr>
              <w:pStyle w:val="TableParagraph"/>
              <w:rPr>
                <w:rFonts w:asciiTheme="minorHAnsi" w:hAnsiTheme="minorHAnsi" w:cstheme="minorHAnsi"/>
                <w:sz w:val="24"/>
                <w:szCs w:val="16"/>
              </w:rPr>
            </w:pPr>
          </w:p>
          <w:p w14:paraId="7D4457E9" w14:textId="77777777" w:rsidR="00F96F65" w:rsidRDefault="00F96F65" w:rsidP="00F96F65">
            <w:pPr>
              <w:pStyle w:val="TableParagraph"/>
              <w:rPr>
                <w:rFonts w:asciiTheme="minorHAnsi" w:hAnsiTheme="minorHAnsi" w:cstheme="minorHAnsi"/>
                <w:sz w:val="24"/>
                <w:szCs w:val="16"/>
              </w:rPr>
            </w:pPr>
          </w:p>
          <w:p w14:paraId="4E1DFFA2" w14:textId="77777777" w:rsidR="00F96F65" w:rsidRDefault="00F96F65" w:rsidP="00F96F65">
            <w:pPr>
              <w:pStyle w:val="TableParagraph"/>
              <w:rPr>
                <w:rFonts w:asciiTheme="minorHAnsi" w:hAnsiTheme="minorHAnsi" w:cstheme="minorHAnsi"/>
                <w:sz w:val="24"/>
                <w:szCs w:val="16"/>
              </w:rPr>
            </w:pPr>
          </w:p>
          <w:p w14:paraId="7C3CE49E" w14:textId="07D630E9" w:rsidR="00F96F65" w:rsidRPr="00F96F65" w:rsidRDefault="00F96F65" w:rsidP="00F96F65">
            <w:pPr>
              <w:pStyle w:val="TableParagraph"/>
              <w:numPr>
                <w:ilvl w:val="0"/>
                <w:numId w:val="16"/>
              </w:numPr>
              <w:rPr>
                <w:rFonts w:asciiTheme="minorHAnsi" w:hAnsiTheme="minorHAnsi" w:cstheme="minorHAnsi"/>
                <w:sz w:val="24"/>
                <w:szCs w:val="16"/>
              </w:rPr>
            </w:pPr>
            <w:r>
              <w:rPr>
                <w:rFonts w:asciiTheme="minorHAnsi" w:hAnsiTheme="minorHAnsi" w:cstheme="minorHAnsi"/>
                <w:sz w:val="24"/>
                <w:szCs w:val="16"/>
              </w:rPr>
              <w:t>Rowing team</w:t>
            </w:r>
          </w:p>
        </w:tc>
        <w:tc>
          <w:tcPr>
            <w:tcW w:w="4123" w:type="dxa"/>
          </w:tcPr>
          <w:p w14:paraId="0B543483" w14:textId="60262D69" w:rsidR="00BD228C" w:rsidRDefault="00BD228C"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Data produced by intra schools showed that Battle performed well against their peers in other schools.</w:t>
            </w:r>
          </w:p>
          <w:p w14:paraId="48D25B29" w14:textId="77777777" w:rsidR="00BD228C" w:rsidRDefault="00BD228C" w:rsidP="00BD228C">
            <w:pPr>
              <w:pStyle w:val="TableParagraph"/>
              <w:rPr>
                <w:rFonts w:asciiTheme="minorHAnsi" w:hAnsiTheme="minorHAnsi" w:cstheme="minorHAnsi"/>
                <w:sz w:val="24"/>
                <w:szCs w:val="16"/>
              </w:rPr>
            </w:pPr>
          </w:p>
          <w:p w14:paraId="615C9FA8" w14:textId="77777777" w:rsidR="00BD228C" w:rsidRDefault="00BD228C" w:rsidP="00BD228C">
            <w:pPr>
              <w:pStyle w:val="TableParagraph"/>
              <w:rPr>
                <w:rFonts w:asciiTheme="minorHAnsi" w:hAnsiTheme="minorHAnsi" w:cstheme="minorHAnsi"/>
                <w:sz w:val="24"/>
                <w:szCs w:val="16"/>
              </w:rPr>
            </w:pPr>
          </w:p>
          <w:p w14:paraId="16EEFA18" w14:textId="658C26EA" w:rsidR="00BD228C" w:rsidRDefault="00F96F65"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Increased participation as c</w:t>
            </w:r>
            <w:r w:rsidR="00BD228C">
              <w:rPr>
                <w:rFonts w:asciiTheme="minorHAnsi" w:hAnsiTheme="minorHAnsi" w:cstheme="minorHAnsi"/>
                <w:sz w:val="24"/>
                <w:szCs w:val="16"/>
              </w:rPr>
              <w:t xml:space="preserve">hildren were given opportunities to represent the school in a range of sports including football, dodgeball, tag rugby, netball, cross country, athletics, new aged </w:t>
            </w:r>
            <w:proofErr w:type="spellStart"/>
            <w:r w:rsidR="00BD228C">
              <w:rPr>
                <w:rFonts w:asciiTheme="minorHAnsi" w:hAnsiTheme="minorHAnsi" w:cstheme="minorHAnsi"/>
                <w:sz w:val="24"/>
                <w:szCs w:val="16"/>
              </w:rPr>
              <w:t>kurling</w:t>
            </w:r>
            <w:proofErr w:type="spellEnd"/>
            <w:r w:rsidR="00BD228C">
              <w:rPr>
                <w:rFonts w:asciiTheme="minorHAnsi" w:hAnsiTheme="minorHAnsi" w:cstheme="minorHAnsi"/>
                <w:sz w:val="24"/>
                <w:szCs w:val="16"/>
              </w:rPr>
              <w:t>, boccia and KS1 multi skills.</w:t>
            </w:r>
          </w:p>
          <w:p w14:paraId="68FD1D12" w14:textId="77777777" w:rsidR="00BD228C" w:rsidRDefault="00BD228C" w:rsidP="00BD228C">
            <w:pPr>
              <w:pStyle w:val="ListParagraph"/>
              <w:rPr>
                <w:rFonts w:asciiTheme="minorHAnsi" w:hAnsiTheme="minorHAnsi" w:cstheme="minorHAnsi"/>
                <w:sz w:val="24"/>
                <w:szCs w:val="16"/>
              </w:rPr>
            </w:pPr>
          </w:p>
          <w:p w14:paraId="0FED24E0" w14:textId="77777777" w:rsidR="00BD228C" w:rsidRDefault="00BD228C"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 xml:space="preserve">Certificates for star of the week were presented in celebration assemblies for PE achievements only. </w:t>
            </w:r>
          </w:p>
          <w:p w14:paraId="17AC51E3" w14:textId="77777777" w:rsidR="00BD228C" w:rsidRDefault="00BD228C" w:rsidP="00BD228C">
            <w:pPr>
              <w:pStyle w:val="ListParagraph"/>
              <w:rPr>
                <w:rFonts w:asciiTheme="minorHAnsi" w:hAnsiTheme="minorHAnsi" w:cstheme="minorHAnsi"/>
                <w:sz w:val="24"/>
                <w:szCs w:val="16"/>
              </w:rPr>
            </w:pPr>
          </w:p>
          <w:p w14:paraId="119A1BA6" w14:textId="77777777" w:rsidR="00BD228C" w:rsidRDefault="00BD228C"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 xml:space="preserve">Percentage of children able to swim increased dramatically. </w:t>
            </w:r>
          </w:p>
          <w:p w14:paraId="60237044" w14:textId="77777777" w:rsidR="00BD228C" w:rsidRDefault="00BD228C" w:rsidP="00BD228C">
            <w:pPr>
              <w:pStyle w:val="ListParagraph"/>
              <w:rPr>
                <w:rFonts w:asciiTheme="minorHAnsi" w:hAnsiTheme="minorHAnsi" w:cstheme="minorHAnsi"/>
                <w:sz w:val="24"/>
                <w:szCs w:val="16"/>
              </w:rPr>
            </w:pPr>
          </w:p>
          <w:p w14:paraId="7451814B" w14:textId="77777777" w:rsidR="00BD228C" w:rsidRDefault="00BD228C"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Children experienced a range of sports to the highest level and developed sports skills for life and possible interests.</w:t>
            </w:r>
          </w:p>
          <w:p w14:paraId="75DA2084" w14:textId="77777777" w:rsidR="00BD228C" w:rsidRDefault="00BD228C" w:rsidP="00BD228C">
            <w:pPr>
              <w:pStyle w:val="ListParagraph"/>
              <w:rPr>
                <w:rFonts w:asciiTheme="minorHAnsi" w:hAnsiTheme="minorHAnsi" w:cstheme="minorHAnsi"/>
                <w:sz w:val="24"/>
                <w:szCs w:val="16"/>
              </w:rPr>
            </w:pPr>
          </w:p>
          <w:p w14:paraId="35932B19" w14:textId="77777777" w:rsidR="00BD228C" w:rsidRDefault="00BD228C"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 xml:space="preserve">All children, including disadvantaged children were able to experience sports and skills that may not have been available to them. This helped develop resilience, risk taking and perseverance. </w:t>
            </w:r>
          </w:p>
          <w:p w14:paraId="69E93166" w14:textId="77777777" w:rsidR="00BD228C" w:rsidRDefault="00BD228C" w:rsidP="00BD228C">
            <w:pPr>
              <w:pStyle w:val="ListParagraph"/>
              <w:rPr>
                <w:rFonts w:asciiTheme="minorHAnsi" w:hAnsiTheme="minorHAnsi" w:cstheme="minorHAnsi"/>
                <w:sz w:val="24"/>
                <w:szCs w:val="16"/>
              </w:rPr>
            </w:pPr>
          </w:p>
          <w:p w14:paraId="37118504" w14:textId="77777777" w:rsidR="00BD228C" w:rsidRDefault="00F96F65"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 xml:space="preserve">The use of the minibus allowed us to attend multiple fixtures, events and festivals away from the school grounds. </w:t>
            </w:r>
          </w:p>
          <w:p w14:paraId="3628B981" w14:textId="77777777" w:rsidR="00F96F65" w:rsidRDefault="00F96F65" w:rsidP="00F96F65">
            <w:pPr>
              <w:pStyle w:val="ListParagraph"/>
              <w:rPr>
                <w:rFonts w:asciiTheme="minorHAnsi" w:hAnsiTheme="minorHAnsi" w:cstheme="minorHAnsi"/>
                <w:sz w:val="24"/>
                <w:szCs w:val="16"/>
              </w:rPr>
            </w:pPr>
          </w:p>
          <w:p w14:paraId="471B7C0E" w14:textId="1A92637A" w:rsidR="00F96F65" w:rsidRPr="00BD228C" w:rsidRDefault="00F96F65" w:rsidP="00BD228C">
            <w:pPr>
              <w:pStyle w:val="TableParagraph"/>
              <w:numPr>
                <w:ilvl w:val="0"/>
                <w:numId w:val="17"/>
              </w:numPr>
              <w:rPr>
                <w:rFonts w:asciiTheme="minorHAnsi" w:hAnsiTheme="minorHAnsi" w:cstheme="minorHAnsi"/>
                <w:sz w:val="24"/>
                <w:szCs w:val="16"/>
              </w:rPr>
            </w:pPr>
            <w:r>
              <w:rPr>
                <w:rFonts w:asciiTheme="minorHAnsi" w:hAnsiTheme="minorHAnsi" w:cstheme="minorHAnsi"/>
                <w:sz w:val="24"/>
                <w:szCs w:val="16"/>
              </w:rPr>
              <w:t xml:space="preserve">Girls were exposed to elite sport ad provided with skills for life working along side GB rowing team, ex-Olympian and Para-Olympian. </w:t>
            </w:r>
          </w:p>
        </w:tc>
        <w:tc>
          <w:tcPr>
            <w:tcW w:w="4123" w:type="dxa"/>
          </w:tcPr>
          <w:p w14:paraId="6588EA2A" w14:textId="77777777" w:rsidR="00833909" w:rsidRDefault="00454C03" w:rsidP="00454C03">
            <w:pPr>
              <w:pStyle w:val="TableParagraph"/>
              <w:numPr>
                <w:ilvl w:val="0"/>
                <w:numId w:val="18"/>
              </w:numPr>
              <w:rPr>
                <w:rFonts w:asciiTheme="minorHAnsi" w:hAnsiTheme="minorHAnsi" w:cstheme="minorHAnsi"/>
                <w:sz w:val="24"/>
                <w:szCs w:val="16"/>
              </w:rPr>
            </w:pPr>
            <w:r>
              <w:rPr>
                <w:rFonts w:asciiTheme="minorHAnsi" w:hAnsiTheme="minorHAnsi" w:cstheme="minorHAnsi"/>
                <w:sz w:val="24"/>
                <w:szCs w:val="16"/>
              </w:rPr>
              <w:t>Despite the percentage of children able to swim has increased dramatically over the year, still too few children can swim at Battle and demonstrate this essential life skill.</w:t>
            </w:r>
          </w:p>
          <w:p w14:paraId="14EE44B6" w14:textId="77777777" w:rsidR="00454C03" w:rsidRDefault="00454C03" w:rsidP="00454C03">
            <w:pPr>
              <w:pStyle w:val="TableParagraph"/>
              <w:ind w:left="720"/>
              <w:rPr>
                <w:rFonts w:asciiTheme="minorHAnsi" w:hAnsiTheme="minorHAnsi" w:cstheme="minorHAnsi"/>
                <w:sz w:val="24"/>
                <w:szCs w:val="16"/>
              </w:rPr>
            </w:pPr>
          </w:p>
          <w:p w14:paraId="6630C88B" w14:textId="77777777" w:rsidR="00454C03" w:rsidRDefault="00454C03" w:rsidP="00454C03">
            <w:pPr>
              <w:pStyle w:val="TableParagraph"/>
              <w:numPr>
                <w:ilvl w:val="0"/>
                <w:numId w:val="18"/>
              </w:numPr>
              <w:rPr>
                <w:rFonts w:asciiTheme="minorHAnsi" w:hAnsiTheme="minorHAnsi" w:cstheme="minorHAnsi"/>
                <w:sz w:val="24"/>
                <w:szCs w:val="16"/>
              </w:rPr>
            </w:pPr>
            <w:r>
              <w:rPr>
                <w:rFonts w:asciiTheme="minorHAnsi" w:hAnsiTheme="minorHAnsi" w:cstheme="minorHAnsi"/>
                <w:sz w:val="24"/>
                <w:szCs w:val="16"/>
              </w:rPr>
              <w:t>School Sports Captains were not utilized as well as they could and therefore promoting sport for all across the school.</w:t>
            </w:r>
          </w:p>
          <w:p w14:paraId="6B9BCFBB" w14:textId="77777777" w:rsidR="00454C03" w:rsidRDefault="00454C03" w:rsidP="00454C03">
            <w:pPr>
              <w:pStyle w:val="ListParagraph"/>
              <w:rPr>
                <w:rFonts w:asciiTheme="minorHAnsi" w:hAnsiTheme="minorHAnsi" w:cstheme="minorHAnsi"/>
                <w:sz w:val="24"/>
                <w:szCs w:val="16"/>
              </w:rPr>
            </w:pPr>
          </w:p>
          <w:p w14:paraId="15F82478" w14:textId="77777777" w:rsidR="00454C03" w:rsidRDefault="00454C03" w:rsidP="00454C03">
            <w:pPr>
              <w:pStyle w:val="TableParagraph"/>
              <w:rPr>
                <w:rFonts w:asciiTheme="minorHAnsi" w:hAnsiTheme="minorHAnsi" w:cstheme="minorHAnsi"/>
                <w:sz w:val="24"/>
                <w:szCs w:val="16"/>
              </w:rPr>
            </w:pPr>
          </w:p>
          <w:p w14:paraId="030EE79C" w14:textId="77777777" w:rsidR="00454C03" w:rsidRDefault="00454C03" w:rsidP="00454C03">
            <w:pPr>
              <w:pStyle w:val="TableParagraph"/>
              <w:rPr>
                <w:rFonts w:asciiTheme="minorHAnsi" w:hAnsiTheme="minorHAnsi" w:cstheme="minorHAnsi"/>
                <w:sz w:val="24"/>
                <w:szCs w:val="16"/>
              </w:rPr>
            </w:pPr>
          </w:p>
          <w:p w14:paraId="788A6C10" w14:textId="77777777" w:rsidR="00454C03" w:rsidRDefault="00454C03" w:rsidP="00454C03">
            <w:pPr>
              <w:pStyle w:val="ListParagraph"/>
              <w:rPr>
                <w:rFonts w:asciiTheme="minorHAnsi" w:hAnsiTheme="minorHAnsi" w:cstheme="minorHAnsi"/>
                <w:sz w:val="24"/>
                <w:szCs w:val="16"/>
              </w:rPr>
            </w:pPr>
          </w:p>
          <w:p w14:paraId="04730C44" w14:textId="4CEDBC21" w:rsidR="00454C03" w:rsidRPr="00BD228C" w:rsidRDefault="00454C03" w:rsidP="00454C03">
            <w:pPr>
              <w:pStyle w:val="TableParagraph"/>
              <w:numPr>
                <w:ilvl w:val="0"/>
                <w:numId w:val="18"/>
              </w:numPr>
              <w:rPr>
                <w:rFonts w:asciiTheme="minorHAnsi" w:hAnsiTheme="minorHAnsi" w:cstheme="minorHAnsi"/>
                <w:sz w:val="24"/>
                <w:szCs w:val="16"/>
              </w:rPr>
            </w:pPr>
            <w:r>
              <w:rPr>
                <w:rFonts w:asciiTheme="minorHAnsi" w:hAnsiTheme="minorHAnsi" w:cstheme="minorHAnsi"/>
                <w:sz w:val="24"/>
                <w:szCs w:val="16"/>
              </w:rPr>
              <w:t>Celebrating progress in sport.</w:t>
            </w:r>
          </w:p>
        </w:tc>
        <w:tc>
          <w:tcPr>
            <w:tcW w:w="4041" w:type="dxa"/>
          </w:tcPr>
          <w:p w14:paraId="7EFCC2D0" w14:textId="77777777" w:rsidR="00833909" w:rsidRDefault="00454C03" w:rsidP="00454C03">
            <w:pPr>
              <w:pStyle w:val="TableParagraph"/>
              <w:numPr>
                <w:ilvl w:val="0"/>
                <w:numId w:val="19"/>
              </w:numPr>
              <w:rPr>
                <w:rFonts w:asciiTheme="minorHAnsi" w:hAnsiTheme="minorHAnsi" w:cstheme="minorHAnsi"/>
                <w:sz w:val="24"/>
                <w:szCs w:val="16"/>
              </w:rPr>
            </w:pPr>
            <w:r>
              <w:rPr>
                <w:rFonts w:asciiTheme="minorHAnsi" w:hAnsiTheme="minorHAnsi" w:cstheme="minorHAnsi"/>
                <w:sz w:val="24"/>
                <w:szCs w:val="16"/>
              </w:rPr>
              <w:t>Swim tests at the beginning of Year 5 and 6 show percentages are low and pupil voice informs us that less than 10% of children have attended swimming lessons outside of school from birth.</w:t>
            </w:r>
          </w:p>
          <w:p w14:paraId="2404BE5A" w14:textId="77777777" w:rsidR="00454C03" w:rsidRDefault="00454C03" w:rsidP="00454C03">
            <w:pPr>
              <w:pStyle w:val="TableParagraph"/>
              <w:ind w:left="720"/>
              <w:rPr>
                <w:rFonts w:asciiTheme="minorHAnsi" w:hAnsiTheme="minorHAnsi" w:cstheme="minorHAnsi"/>
                <w:sz w:val="24"/>
                <w:szCs w:val="16"/>
              </w:rPr>
            </w:pPr>
          </w:p>
          <w:p w14:paraId="42F214EC" w14:textId="77777777" w:rsidR="00454C03" w:rsidRDefault="00454C03" w:rsidP="00454C03">
            <w:pPr>
              <w:pStyle w:val="TableParagraph"/>
              <w:numPr>
                <w:ilvl w:val="0"/>
                <w:numId w:val="19"/>
              </w:numPr>
              <w:rPr>
                <w:rFonts w:asciiTheme="minorHAnsi" w:hAnsiTheme="minorHAnsi" w:cstheme="minorHAnsi"/>
                <w:sz w:val="24"/>
                <w:szCs w:val="16"/>
              </w:rPr>
            </w:pPr>
            <w:r>
              <w:rPr>
                <w:rFonts w:asciiTheme="minorHAnsi" w:hAnsiTheme="minorHAnsi" w:cstheme="minorHAnsi"/>
                <w:sz w:val="24"/>
                <w:szCs w:val="16"/>
              </w:rPr>
              <w:t>Pupil voice showed that children across the school were unaware of their sports captains and houses.  This will be changed for 2025-2026, raising their profile and making them more visual at events.</w:t>
            </w:r>
          </w:p>
          <w:p w14:paraId="5C196F0F" w14:textId="77777777" w:rsidR="00454C03" w:rsidRDefault="00454C03" w:rsidP="00454C03">
            <w:pPr>
              <w:pStyle w:val="ListParagraph"/>
              <w:rPr>
                <w:rFonts w:asciiTheme="minorHAnsi" w:hAnsiTheme="minorHAnsi" w:cstheme="minorHAnsi"/>
                <w:sz w:val="24"/>
                <w:szCs w:val="16"/>
              </w:rPr>
            </w:pPr>
          </w:p>
          <w:p w14:paraId="4CAA44C0" w14:textId="44E6E403" w:rsidR="00454C03" w:rsidRPr="00BD228C" w:rsidRDefault="00454C03" w:rsidP="00454C03">
            <w:pPr>
              <w:pStyle w:val="TableParagraph"/>
              <w:numPr>
                <w:ilvl w:val="0"/>
                <w:numId w:val="19"/>
              </w:numPr>
              <w:rPr>
                <w:rFonts w:asciiTheme="minorHAnsi" w:hAnsiTheme="minorHAnsi" w:cstheme="minorHAnsi"/>
                <w:sz w:val="24"/>
                <w:szCs w:val="16"/>
              </w:rPr>
            </w:pPr>
            <w:r>
              <w:rPr>
                <w:rFonts w:asciiTheme="minorHAnsi" w:hAnsiTheme="minorHAnsi" w:cstheme="minorHAnsi"/>
                <w:sz w:val="24"/>
                <w:szCs w:val="16"/>
              </w:rPr>
              <w:t>There is too much emphasis on celebrating achievement over progress.  New progress in intra-school competitions will be introduced in 2025-2026, celebrating improvement as well as achievement.</w:t>
            </w:r>
          </w:p>
        </w:tc>
      </w:tr>
    </w:tbl>
    <w:p w14:paraId="47FC2252" w14:textId="77777777" w:rsidR="00833909" w:rsidRDefault="00833909">
      <w:pPr>
        <w:rPr>
          <w:rFonts w:ascii="Times New Roman"/>
          <w:sz w:val="36"/>
        </w:rPr>
        <w:sectPr w:rsidR="00833909">
          <w:headerReference w:type="default" r:id="rId11"/>
          <w:footerReference w:type="default" r:id="rId12"/>
          <w:pgSz w:w="16850" w:h="11920" w:orient="landscape"/>
          <w:pgMar w:top="1800" w:right="120" w:bottom="1040" w:left="60" w:header="937" w:footer="851" w:gutter="0"/>
          <w:pgNumType w:start="24"/>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833909" w14:paraId="0571D7A4" w14:textId="77777777">
        <w:trPr>
          <w:trHeight w:val="568"/>
        </w:trPr>
        <w:tc>
          <w:tcPr>
            <w:tcW w:w="8206" w:type="dxa"/>
          </w:tcPr>
          <w:p w14:paraId="6BBD18E2" w14:textId="14DF3234" w:rsidR="00833909" w:rsidRDefault="00F96F65">
            <w:pPr>
              <w:pStyle w:val="TableParagraph"/>
              <w:spacing w:line="347" w:lineRule="exact"/>
              <w:ind w:left="8" w:right="2"/>
              <w:jc w:val="center"/>
              <w:rPr>
                <w:sz w:val="32"/>
              </w:rPr>
            </w:pPr>
            <w:r>
              <w:rPr>
                <w:sz w:val="32"/>
              </w:rPr>
              <w:lastRenderedPageBreak/>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A47768">
              <w:rPr>
                <w:spacing w:val="-2"/>
                <w:sz w:val="32"/>
              </w:rPr>
              <w:t>5</w:t>
            </w:r>
            <w:r>
              <w:rPr>
                <w:spacing w:val="-2"/>
                <w:sz w:val="32"/>
              </w:rPr>
              <w:t>/2</w:t>
            </w:r>
            <w:r w:rsidR="00A47768">
              <w:rPr>
                <w:spacing w:val="-2"/>
                <w:sz w:val="32"/>
              </w:rPr>
              <w:t>6</w:t>
            </w:r>
            <w:r>
              <w:rPr>
                <w:spacing w:val="-2"/>
                <w:sz w:val="32"/>
              </w:rPr>
              <w:t>?</w:t>
            </w:r>
          </w:p>
        </w:tc>
        <w:tc>
          <w:tcPr>
            <w:tcW w:w="8206" w:type="dxa"/>
          </w:tcPr>
          <w:p w14:paraId="50707629" w14:textId="77777777" w:rsidR="00833909" w:rsidRDefault="00F96F65">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833909" w14:paraId="44881D8F" w14:textId="77777777">
        <w:trPr>
          <w:trHeight w:val="630"/>
        </w:trPr>
        <w:tc>
          <w:tcPr>
            <w:tcW w:w="8206" w:type="dxa"/>
          </w:tcPr>
          <w:p w14:paraId="7B6A72C2" w14:textId="77777777" w:rsidR="00833909" w:rsidRDefault="00F96F65">
            <w:pPr>
              <w:pStyle w:val="TableParagraph"/>
              <w:spacing w:before="4"/>
              <w:ind w:left="8"/>
              <w:jc w:val="center"/>
              <w:rPr>
                <w:sz w:val="32"/>
              </w:rPr>
            </w:pPr>
            <w:r>
              <w:rPr>
                <w:spacing w:val="-2"/>
                <w:sz w:val="32"/>
              </w:rPr>
              <w:t>Intent</w:t>
            </w:r>
          </w:p>
        </w:tc>
        <w:tc>
          <w:tcPr>
            <w:tcW w:w="8206" w:type="dxa"/>
          </w:tcPr>
          <w:p w14:paraId="3DC187EB" w14:textId="77777777" w:rsidR="00833909" w:rsidRDefault="00F96F65">
            <w:pPr>
              <w:pStyle w:val="TableParagraph"/>
              <w:spacing w:before="4"/>
              <w:ind w:left="8"/>
              <w:jc w:val="center"/>
              <w:rPr>
                <w:sz w:val="32"/>
              </w:rPr>
            </w:pPr>
            <w:r>
              <w:rPr>
                <w:spacing w:val="-2"/>
                <w:sz w:val="32"/>
              </w:rPr>
              <w:t>Implementation</w:t>
            </w:r>
          </w:p>
        </w:tc>
      </w:tr>
      <w:tr w:rsidR="00833909" w14:paraId="06BF9C4F" w14:textId="77777777" w:rsidTr="00454C03">
        <w:trPr>
          <w:trHeight w:val="2400"/>
        </w:trPr>
        <w:tc>
          <w:tcPr>
            <w:tcW w:w="8206" w:type="dxa"/>
          </w:tcPr>
          <w:p w14:paraId="6A3AA108" w14:textId="77777777" w:rsidR="00247415" w:rsidRPr="00FD7416"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Ensure all pupils remain active throughout the school day, developing a broad range of physical and sporting skills.</w:t>
            </w:r>
          </w:p>
          <w:p w14:paraId="1572E4E8" w14:textId="77777777" w:rsidR="00FD7416" w:rsidRPr="00FD7416" w:rsidRDefault="00FD7416" w:rsidP="00FD7416">
            <w:pPr>
              <w:pStyle w:val="TableParagraph"/>
              <w:rPr>
                <w:rFonts w:asciiTheme="minorHAnsi" w:hAnsiTheme="minorHAnsi" w:cstheme="minorHAnsi"/>
                <w:sz w:val="24"/>
                <w:szCs w:val="18"/>
              </w:rPr>
            </w:pPr>
          </w:p>
          <w:p w14:paraId="4BA9AE03" w14:textId="77777777" w:rsidR="00FD7416" w:rsidRPr="00FD7416" w:rsidRDefault="00FD7416" w:rsidP="00FD7416">
            <w:pPr>
              <w:pStyle w:val="TableParagraph"/>
              <w:rPr>
                <w:rFonts w:asciiTheme="minorHAnsi" w:hAnsiTheme="minorHAnsi" w:cstheme="minorHAnsi"/>
                <w:sz w:val="24"/>
                <w:szCs w:val="18"/>
              </w:rPr>
            </w:pPr>
          </w:p>
          <w:p w14:paraId="6C376178" w14:textId="77777777" w:rsidR="00FD7416" w:rsidRPr="00FD7416" w:rsidRDefault="00FD7416" w:rsidP="00FD7416">
            <w:pPr>
              <w:pStyle w:val="TableParagraph"/>
              <w:rPr>
                <w:rFonts w:asciiTheme="minorHAnsi" w:hAnsiTheme="minorHAnsi" w:cstheme="minorHAnsi"/>
                <w:sz w:val="24"/>
                <w:szCs w:val="18"/>
              </w:rPr>
            </w:pPr>
          </w:p>
          <w:p w14:paraId="10419AA4" w14:textId="77777777" w:rsidR="00247415" w:rsidRPr="00FD7416"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Promote involvement in both inter-school and intra-school competitions to foster teamwork, resilience, and sportsmanship.</w:t>
            </w:r>
          </w:p>
          <w:p w14:paraId="499905B0" w14:textId="77777777" w:rsidR="00FD7416" w:rsidRPr="00FD7416" w:rsidRDefault="00FD7416" w:rsidP="00FD7416">
            <w:pPr>
              <w:pStyle w:val="TableParagraph"/>
              <w:rPr>
                <w:rFonts w:asciiTheme="minorHAnsi" w:hAnsiTheme="minorHAnsi" w:cstheme="minorHAnsi"/>
                <w:sz w:val="24"/>
                <w:szCs w:val="18"/>
              </w:rPr>
            </w:pPr>
          </w:p>
          <w:p w14:paraId="48B8FA53" w14:textId="77777777" w:rsidR="00FD7416" w:rsidRPr="00FD7416" w:rsidRDefault="00FD7416" w:rsidP="00FD7416">
            <w:pPr>
              <w:pStyle w:val="TableParagraph"/>
              <w:rPr>
                <w:rFonts w:asciiTheme="minorHAnsi" w:hAnsiTheme="minorHAnsi" w:cstheme="minorHAnsi"/>
                <w:sz w:val="24"/>
                <w:szCs w:val="18"/>
              </w:rPr>
            </w:pPr>
          </w:p>
          <w:p w14:paraId="65DE1BBC" w14:textId="77777777" w:rsidR="00FD7416" w:rsidRPr="00FD7416" w:rsidRDefault="00FD7416" w:rsidP="00FD7416">
            <w:pPr>
              <w:pStyle w:val="TableParagraph"/>
              <w:rPr>
                <w:rFonts w:asciiTheme="minorHAnsi" w:hAnsiTheme="minorHAnsi" w:cstheme="minorHAnsi"/>
                <w:sz w:val="24"/>
                <w:szCs w:val="18"/>
              </w:rPr>
            </w:pPr>
          </w:p>
          <w:p w14:paraId="1F6FFC92" w14:textId="77777777" w:rsidR="00247415" w:rsidRPr="00FD7416"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Actively engage all pupils, including those with SEND and those identified as gifted in sport, ensuring every child has the opportunity to participate and succeed.</w:t>
            </w:r>
          </w:p>
          <w:p w14:paraId="7E0BE436" w14:textId="77777777" w:rsidR="00FD7416" w:rsidRPr="00FD7416" w:rsidRDefault="00FD7416" w:rsidP="00FD7416">
            <w:pPr>
              <w:pStyle w:val="TableParagraph"/>
              <w:rPr>
                <w:rFonts w:asciiTheme="minorHAnsi" w:hAnsiTheme="minorHAnsi" w:cstheme="minorHAnsi"/>
                <w:sz w:val="24"/>
                <w:szCs w:val="18"/>
              </w:rPr>
            </w:pPr>
          </w:p>
          <w:p w14:paraId="6DF52884" w14:textId="77777777" w:rsidR="00FD7416" w:rsidRPr="00FD7416" w:rsidRDefault="00FD7416" w:rsidP="00FD7416">
            <w:pPr>
              <w:pStyle w:val="TableParagraph"/>
              <w:rPr>
                <w:rFonts w:asciiTheme="minorHAnsi" w:hAnsiTheme="minorHAnsi" w:cstheme="minorHAnsi"/>
                <w:sz w:val="24"/>
                <w:szCs w:val="18"/>
              </w:rPr>
            </w:pPr>
          </w:p>
          <w:p w14:paraId="0A37B07E" w14:textId="77777777" w:rsidR="00247415" w:rsidRPr="00FD7416"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Embed PE as a valued subject across the school to support whole-school improvement, wellbeing, and personal development.</w:t>
            </w:r>
          </w:p>
          <w:p w14:paraId="12EE7D76" w14:textId="77777777" w:rsidR="00FD7416" w:rsidRPr="00FD7416" w:rsidRDefault="00FD7416" w:rsidP="00FD7416">
            <w:pPr>
              <w:pStyle w:val="TableParagraph"/>
              <w:rPr>
                <w:rFonts w:asciiTheme="minorHAnsi" w:hAnsiTheme="minorHAnsi" w:cstheme="minorHAnsi"/>
                <w:sz w:val="24"/>
                <w:szCs w:val="18"/>
              </w:rPr>
            </w:pPr>
          </w:p>
          <w:p w14:paraId="4A47E419" w14:textId="77777777" w:rsidR="00FD7416" w:rsidRDefault="00FD7416" w:rsidP="00FD7416">
            <w:pPr>
              <w:pStyle w:val="TableParagraph"/>
              <w:rPr>
                <w:rFonts w:asciiTheme="minorHAnsi" w:hAnsiTheme="minorHAnsi" w:cstheme="minorHAnsi"/>
                <w:sz w:val="24"/>
                <w:szCs w:val="18"/>
              </w:rPr>
            </w:pPr>
          </w:p>
          <w:p w14:paraId="2AE72C70" w14:textId="77777777" w:rsidR="00FD7416" w:rsidRPr="00FD7416" w:rsidRDefault="00FD7416" w:rsidP="00FD7416">
            <w:pPr>
              <w:pStyle w:val="TableParagraph"/>
              <w:rPr>
                <w:rFonts w:asciiTheme="minorHAnsi" w:hAnsiTheme="minorHAnsi" w:cstheme="minorHAnsi"/>
                <w:sz w:val="24"/>
                <w:szCs w:val="18"/>
              </w:rPr>
            </w:pPr>
          </w:p>
          <w:p w14:paraId="0C07734A"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Continue to raise awareness of the positive impact physical activity has on mental health and emotional wellbeing.</w:t>
            </w:r>
          </w:p>
          <w:p w14:paraId="07D7CAC6" w14:textId="77777777" w:rsidR="00FD7416" w:rsidRDefault="00FD7416" w:rsidP="00FD7416">
            <w:pPr>
              <w:pStyle w:val="TableParagraph"/>
              <w:rPr>
                <w:rFonts w:asciiTheme="minorHAnsi" w:hAnsiTheme="minorHAnsi" w:cstheme="minorHAnsi"/>
                <w:sz w:val="24"/>
                <w:szCs w:val="18"/>
              </w:rPr>
            </w:pPr>
          </w:p>
          <w:p w14:paraId="71FC9205" w14:textId="77777777" w:rsidR="00FD7416" w:rsidRPr="00FD7416" w:rsidRDefault="00FD7416" w:rsidP="00FD7416">
            <w:pPr>
              <w:pStyle w:val="TableParagraph"/>
              <w:rPr>
                <w:rFonts w:asciiTheme="minorHAnsi" w:hAnsiTheme="minorHAnsi" w:cstheme="minorHAnsi"/>
                <w:sz w:val="24"/>
                <w:szCs w:val="18"/>
              </w:rPr>
            </w:pPr>
          </w:p>
          <w:p w14:paraId="0544A91E"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Increase visibility and awareness of a diverse range of sports to inspire greater participation and interest among pupils.</w:t>
            </w:r>
          </w:p>
          <w:p w14:paraId="70756CB7" w14:textId="77777777" w:rsidR="00FD7416" w:rsidRDefault="00FD7416" w:rsidP="00FD7416">
            <w:pPr>
              <w:pStyle w:val="TableParagraph"/>
              <w:rPr>
                <w:rFonts w:asciiTheme="minorHAnsi" w:hAnsiTheme="minorHAnsi" w:cstheme="minorHAnsi"/>
                <w:sz w:val="24"/>
                <w:szCs w:val="18"/>
              </w:rPr>
            </w:pPr>
          </w:p>
          <w:p w14:paraId="0A0E306D" w14:textId="77777777" w:rsidR="00FD7416" w:rsidRPr="00FD7416" w:rsidRDefault="00FD7416" w:rsidP="00FD7416">
            <w:pPr>
              <w:pStyle w:val="TableParagraph"/>
              <w:rPr>
                <w:rFonts w:asciiTheme="minorHAnsi" w:hAnsiTheme="minorHAnsi" w:cstheme="minorHAnsi"/>
                <w:sz w:val="24"/>
                <w:szCs w:val="18"/>
              </w:rPr>
            </w:pPr>
          </w:p>
          <w:p w14:paraId="4414CD0E"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Encourage high aspirations by exposing pupils to role models, opportunities, and potential pathways within sport.</w:t>
            </w:r>
          </w:p>
          <w:p w14:paraId="4AF37550" w14:textId="77777777" w:rsidR="00FD7416" w:rsidRDefault="00FD7416" w:rsidP="00FD7416">
            <w:pPr>
              <w:pStyle w:val="TableParagraph"/>
              <w:rPr>
                <w:rFonts w:asciiTheme="minorHAnsi" w:hAnsiTheme="minorHAnsi" w:cstheme="minorHAnsi"/>
                <w:sz w:val="24"/>
                <w:szCs w:val="18"/>
              </w:rPr>
            </w:pPr>
          </w:p>
          <w:p w14:paraId="0281619D" w14:textId="77777777" w:rsidR="00FD7416" w:rsidRDefault="00FD7416" w:rsidP="00FD7416">
            <w:pPr>
              <w:pStyle w:val="TableParagraph"/>
              <w:rPr>
                <w:rFonts w:asciiTheme="minorHAnsi" w:hAnsiTheme="minorHAnsi" w:cstheme="minorHAnsi"/>
                <w:sz w:val="24"/>
                <w:szCs w:val="18"/>
              </w:rPr>
            </w:pPr>
          </w:p>
          <w:p w14:paraId="33B8A706" w14:textId="77777777" w:rsidR="00FD7416" w:rsidRPr="00FD7416" w:rsidRDefault="00FD7416" w:rsidP="00FD7416">
            <w:pPr>
              <w:pStyle w:val="TableParagraph"/>
              <w:rPr>
                <w:rFonts w:asciiTheme="minorHAnsi" w:hAnsiTheme="minorHAnsi" w:cstheme="minorHAnsi"/>
                <w:sz w:val="24"/>
                <w:szCs w:val="18"/>
              </w:rPr>
            </w:pPr>
          </w:p>
          <w:p w14:paraId="3E6398AC"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Support all staff in developing the knowledge, skills, and confidence to deliver high-quality PE across a range of disciplines.</w:t>
            </w:r>
          </w:p>
          <w:p w14:paraId="3ED85832" w14:textId="77777777" w:rsidR="00FD7416" w:rsidRDefault="00FD7416" w:rsidP="00FD7416">
            <w:pPr>
              <w:pStyle w:val="TableParagraph"/>
              <w:rPr>
                <w:rFonts w:asciiTheme="minorHAnsi" w:hAnsiTheme="minorHAnsi" w:cstheme="minorHAnsi"/>
                <w:sz w:val="24"/>
                <w:szCs w:val="18"/>
              </w:rPr>
            </w:pPr>
          </w:p>
          <w:p w14:paraId="2E9B3071" w14:textId="77777777" w:rsidR="00FD7416" w:rsidRPr="00FD7416" w:rsidRDefault="00FD7416" w:rsidP="00FD7416">
            <w:pPr>
              <w:pStyle w:val="TableParagraph"/>
              <w:rPr>
                <w:rFonts w:asciiTheme="minorHAnsi" w:hAnsiTheme="minorHAnsi" w:cstheme="minorHAnsi"/>
                <w:sz w:val="24"/>
                <w:szCs w:val="18"/>
              </w:rPr>
            </w:pPr>
          </w:p>
          <w:p w14:paraId="7636861C"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Ensure pupils meet or exceed end of Key Stage 2 national curriculum expectations in swimming and water safety.</w:t>
            </w:r>
          </w:p>
          <w:p w14:paraId="5ACE3670" w14:textId="77777777" w:rsidR="00FD7416" w:rsidRDefault="00FD7416" w:rsidP="00FD7416">
            <w:pPr>
              <w:pStyle w:val="TableParagraph"/>
              <w:rPr>
                <w:rFonts w:asciiTheme="minorHAnsi" w:hAnsiTheme="minorHAnsi" w:cstheme="minorHAnsi"/>
                <w:sz w:val="24"/>
                <w:szCs w:val="18"/>
              </w:rPr>
            </w:pPr>
          </w:p>
          <w:p w14:paraId="3229C503" w14:textId="77777777" w:rsidR="00FD7416" w:rsidRDefault="00FD7416" w:rsidP="00FD7416">
            <w:pPr>
              <w:pStyle w:val="TableParagraph"/>
              <w:rPr>
                <w:rFonts w:asciiTheme="minorHAnsi" w:hAnsiTheme="minorHAnsi" w:cstheme="minorHAnsi"/>
                <w:sz w:val="24"/>
                <w:szCs w:val="18"/>
              </w:rPr>
            </w:pPr>
          </w:p>
          <w:p w14:paraId="31A907F5" w14:textId="77777777" w:rsidR="00FD7416" w:rsidRPr="00FD7416" w:rsidRDefault="00FD7416" w:rsidP="00FD7416">
            <w:pPr>
              <w:pStyle w:val="TableParagraph"/>
              <w:rPr>
                <w:rFonts w:asciiTheme="minorHAnsi" w:hAnsiTheme="minorHAnsi" w:cstheme="minorHAnsi"/>
                <w:sz w:val="24"/>
                <w:szCs w:val="18"/>
              </w:rPr>
            </w:pPr>
          </w:p>
          <w:p w14:paraId="71F25C02"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Offer a wide variety of sports during PE lessons, giving every child the chance to discover their interests and talents.</w:t>
            </w:r>
          </w:p>
          <w:p w14:paraId="1C98247D" w14:textId="77777777" w:rsidR="00FD7416" w:rsidRDefault="00FD7416" w:rsidP="00FD7416">
            <w:pPr>
              <w:pStyle w:val="TableParagraph"/>
              <w:rPr>
                <w:rFonts w:asciiTheme="minorHAnsi" w:hAnsiTheme="minorHAnsi" w:cstheme="minorHAnsi"/>
                <w:sz w:val="24"/>
                <w:szCs w:val="18"/>
              </w:rPr>
            </w:pPr>
          </w:p>
          <w:p w14:paraId="448E1243" w14:textId="77777777" w:rsidR="00FD7416" w:rsidRPr="00FD7416" w:rsidRDefault="00FD7416" w:rsidP="00FD7416">
            <w:pPr>
              <w:pStyle w:val="TableParagraph"/>
              <w:rPr>
                <w:rFonts w:asciiTheme="minorHAnsi" w:hAnsiTheme="minorHAnsi" w:cstheme="minorHAnsi"/>
                <w:sz w:val="24"/>
                <w:szCs w:val="18"/>
              </w:rPr>
            </w:pPr>
          </w:p>
          <w:p w14:paraId="532D4B9E"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Guarantee that all pupils experience high-quality teaching in dance that builds creativity, rhythm, and movement.</w:t>
            </w:r>
          </w:p>
          <w:p w14:paraId="7E1280DF" w14:textId="77777777" w:rsidR="00FD7416" w:rsidRDefault="00FD7416" w:rsidP="00FD7416">
            <w:pPr>
              <w:pStyle w:val="TableParagraph"/>
              <w:rPr>
                <w:rFonts w:asciiTheme="minorHAnsi" w:hAnsiTheme="minorHAnsi" w:cstheme="minorHAnsi"/>
                <w:sz w:val="24"/>
                <w:szCs w:val="18"/>
              </w:rPr>
            </w:pPr>
          </w:p>
          <w:p w14:paraId="009034B3" w14:textId="77777777" w:rsidR="00FD7416" w:rsidRPr="00FD7416" w:rsidRDefault="00FD7416" w:rsidP="00FD7416">
            <w:pPr>
              <w:pStyle w:val="TableParagraph"/>
              <w:rPr>
                <w:rFonts w:asciiTheme="minorHAnsi" w:hAnsiTheme="minorHAnsi" w:cstheme="minorHAnsi"/>
                <w:sz w:val="24"/>
                <w:szCs w:val="18"/>
              </w:rPr>
            </w:pPr>
          </w:p>
          <w:p w14:paraId="64F6D29F"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Promote adventurous play, risk-taking, and access to a broader range of physical activities in Key Stage 2, preparing pupils for transition to secondary school.</w:t>
            </w:r>
          </w:p>
          <w:p w14:paraId="08FCD40D" w14:textId="77777777" w:rsidR="00FD7416" w:rsidRDefault="00FD7416" w:rsidP="00FD7416">
            <w:pPr>
              <w:pStyle w:val="TableParagraph"/>
              <w:rPr>
                <w:rFonts w:asciiTheme="minorHAnsi" w:hAnsiTheme="minorHAnsi" w:cstheme="minorHAnsi"/>
                <w:sz w:val="24"/>
                <w:szCs w:val="18"/>
              </w:rPr>
            </w:pPr>
          </w:p>
          <w:p w14:paraId="17379947" w14:textId="77777777" w:rsidR="00FD7416" w:rsidRDefault="00FD7416" w:rsidP="00FD7416">
            <w:pPr>
              <w:pStyle w:val="TableParagraph"/>
              <w:rPr>
                <w:rFonts w:asciiTheme="minorHAnsi" w:hAnsiTheme="minorHAnsi" w:cstheme="minorHAnsi"/>
                <w:sz w:val="24"/>
                <w:szCs w:val="18"/>
              </w:rPr>
            </w:pPr>
          </w:p>
          <w:p w14:paraId="7E310248" w14:textId="77777777" w:rsidR="00FD7416" w:rsidRPr="00FD7416" w:rsidRDefault="00FD7416" w:rsidP="00FD7416">
            <w:pPr>
              <w:pStyle w:val="TableParagraph"/>
              <w:rPr>
                <w:rFonts w:asciiTheme="minorHAnsi" w:hAnsiTheme="minorHAnsi" w:cstheme="minorHAnsi"/>
                <w:sz w:val="24"/>
                <w:szCs w:val="18"/>
              </w:rPr>
            </w:pPr>
          </w:p>
          <w:p w14:paraId="2AB54DA6" w14:textId="77777777" w:rsidR="00247415"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Provide transport where necessary to ensure all pupils can access fixtures, events, and sports festivals beyond the school grounds.</w:t>
            </w:r>
          </w:p>
          <w:p w14:paraId="3DCBF6DB" w14:textId="77777777" w:rsidR="00FD7416" w:rsidRDefault="00FD7416" w:rsidP="00FD7416">
            <w:pPr>
              <w:pStyle w:val="TableParagraph"/>
              <w:rPr>
                <w:rFonts w:asciiTheme="minorHAnsi" w:hAnsiTheme="minorHAnsi" w:cstheme="minorHAnsi"/>
                <w:sz w:val="24"/>
                <w:szCs w:val="18"/>
              </w:rPr>
            </w:pPr>
          </w:p>
          <w:p w14:paraId="65B20168" w14:textId="77777777" w:rsidR="00FD7416" w:rsidRPr="00FD7416" w:rsidRDefault="00FD7416" w:rsidP="00FD7416">
            <w:pPr>
              <w:pStyle w:val="TableParagraph"/>
              <w:rPr>
                <w:rFonts w:asciiTheme="minorHAnsi" w:hAnsiTheme="minorHAnsi" w:cstheme="minorHAnsi"/>
                <w:sz w:val="24"/>
                <w:szCs w:val="18"/>
              </w:rPr>
            </w:pPr>
          </w:p>
          <w:p w14:paraId="34E2D2F6" w14:textId="2810E1DB" w:rsidR="00247415" w:rsidRPr="00FD7416" w:rsidRDefault="00247415" w:rsidP="00247415">
            <w:pPr>
              <w:pStyle w:val="TableParagraph"/>
              <w:numPr>
                <w:ilvl w:val="0"/>
                <w:numId w:val="3"/>
              </w:numPr>
              <w:rPr>
                <w:rFonts w:asciiTheme="minorHAnsi" w:hAnsiTheme="minorHAnsi" w:cstheme="minorHAnsi"/>
                <w:sz w:val="24"/>
                <w:szCs w:val="18"/>
              </w:rPr>
            </w:pPr>
            <w:r w:rsidRPr="00FD7416">
              <w:rPr>
                <w:rFonts w:asciiTheme="minorHAnsi" w:hAnsiTheme="minorHAnsi" w:cstheme="minorHAnsi"/>
                <w:sz w:val="24"/>
                <w:szCs w:val="18"/>
              </w:rPr>
              <w:t>Increase participation in friendly local competitions and sports festivals, encouraging inclusive and enjoyable competition at all levels.</w:t>
            </w:r>
          </w:p>
        </w:tc>
        <w:tc>
          <w:tcPr>
            <w:tcW w:w="8206" w:type="dxa"/>
          </w:tcPr>
          <w:p w14:paraId="3AEFDCD1" w14:textId="30504B1A"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PE lessons are delivered with high levels of physical activity, incorporating warm-ups, skill-based activities, and games. Daily physical activity is encouraged through active break times, the Daily Mile, and movement-based classroom strategies.</w:t>
            </w:r>
          </w:p>
          <w:p w14:paraId="06B3DEC3" w14:textId="23A33C78" w:rsidR="00FD7416" w:rsidRPr="00FD7416" w:rsidRDefault="00FD7416" w:rsidP="00FD7416">
            <w:pPr>
              <w:pStyle w:val="TableParagraph"/>
              <w:ind w:left="720"/>
              <w:rPr>
                <w:rFonts w:asciiTheme="minorHAnsi" w:hAnsiTheme="minorHAnsi" w:cstheme="minorHAnsi"/>
                <w:sz w:val="24"/>
                <w:szCs w:val="18"/>
              </w:rPr>
            </w:pPr>
          </w:p>
          <w:p w14:paraId="3D7585BA" w14:textId="77777777"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We offer regular opportunities for pupils to take part in inter-school and intra-school competitions through local partnerships, house events, and sports days. All pupils are encouraged to represent their class or school in a competitive setting.</w:t>
            </w:r>
          </w:p>
          <w:p w14:paraId="2C57588F" w14:textId="77777777" w:rsidR="00FD7416" w:rsidRPr="00FD7416" w:rsidRDefault="00FD7416" w:rsidP="00FD7416">
            <w:pPr>
              <w:pStyle w:val="TableParagraph"/>
              <w:ind w:left="720"/>
              <w:rPr>
                <w:rFonts w:asciiTheme="minorHAnsi" w:hAnsiTheme="minorHAnsi" w:cstheme="minorHAnsi"/>
                <w:sz w:val="24"/>
                <w:szCs w:val="18"/>
              </w:rPr>
            </w:pPr>
          </w:p>
          <w:p w14:paraId="2A3E47E2" w14:textId="77777777"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Lessons are carefully differentiated to support all learners, with additional support and adapted resources for pupils with SEND. Gifted pupils are challenged through extension activities and identified for sports enrichment opportunities.</w:t>
            </w:r>
          </w:p>
          <w:p w14:paraId="32588411" w14:textId="77777777" w:rsidR="00FD7416" w:rsidRPr="00FD7416" w:rsidRDefault="00FD7416" w:rsidP="00FD7416">
            <w:pPr>
              <w:pStyle w:val="ListParagraph"/>
              <w:rPr>
                <w:rFonts w:asciiTheme="minorHAnsi" w:hAnsiTheme="minorHAnsi" w:cstheme="minorHAnsi"/>
                <w:sz w:val="24"/>
                <w:szCs w:val="18"/>
              </w:rPr>
            </w:pPr>
          </w:p>
          <w:p w14:paraId="4EAD9F46" w14:textId="77777777"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PE is celebrated through assemblies, newsletters, and displays. PE achievements are regularly shared with the school community, and links are made between physical activity and other subjects to support cross-curricular learning.</w:t>
            </w:r>
          </w:p>
          <w:p w14:paraId="276B1640" w14:textId="77777777" w:rsidR="00FD7416" w:rsidRPr="00FD7416" w:rsidRDefault="00FD7416" w:rsidP="00FD7416">
            <w:pPr>
              <w:pStyle w:val="ListParagraph"/>
              <w:rPr>
                <w:rFonts w:asciiTheme="minorHAnsi" w:hAnsiTheme="minorHAnsi" w:cstheme="minorHAnsi"/>
                <w:sz w:val="24"/>
                <w:szCs w:val="18"/>
              </w:rPr>
            </w:pPr>
          </w:p>
          <w:p w14:paraId="5D4D67A0" w14:textId="77777777" w:rsid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Physical activity and mental health are linked explicitly in lessons and wider school initiatives. Staff promote discussions around how sport supports emotional regulation, self-esteem, and positive mental health.</w:t>
            </w:r>
          </w:p>
          <w:p w14:paraId="7D8D494D" w14:textId="77777777" w:rsidR="00FD7416" w:rsidRDefault="00FD7416" w:rsidP="00FD7416">
            <w:pPr>
              <w:pStyle w:val="ListParagraph"/>
              <w:rPr>
                <w:rFonts w:asciiTheme="minorHAnsi" w:hAnsiTheme="minorHAnsi" w:cstheme="minorHAnsi"/>
                <w:sz w:val="24"/>
                <w:szCs w:val="18"/>
              </w:rPr>
            </w:pPr>
          </w:p>
          <w:p w14:paraId="020C32CC" w14:textId="77777777" w:rsid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A broad and balanced PE curriculum includes traditional and non-traditional sports. Pupils are introduced to a variety of physical activities such as yoga, T1 rugby, ultimate frisbee, and dance from different cultures.</w:t>
            </w:r>
          </w:p>
          <w:p w14:paraId="290578BA" w14:textId="77777777" w:rsidR="00FD7416" w:rsidRDefault="00FD7416" w:rsidP="00FD7416">
            <w:pPr>
              <w:pStyle w:val="ListParagraph"/>
              <w:rPr>
                <w:rFonts w:asciiTheme="minorHAnsi" w:hAnsiTheme="minorHAnsi" w:cstheme="minorHAnsi"/>
                <w:sz w:val="24"/>
                <w:szCs w:val="18"/>
              </w:rPr>
            </w:pPr>
          </w:p>
          <w:p w14:paraId="1E888509" w14:textId="77777777" w:rsid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Children engage with external coaches, role models, and sports professionals through workshops, visits, and assemblies. Pathways to clubs and community opportunities are shared with families to support progression in sport.</w:t>
            </w:r>
          </w:p>
          <w:p w14:paraId="76647C63" w14:textId="77777777" w:rsidR="00FD7416" w:rsidRDefault="00FD7416" w:rsidP="00FD7416">
            <w:pPr>
              <w:pStyle w:val="ListParagraph"/>
              <w:rPr>
                <w:rFonts w:asciiTheme="minorHAnsi" w:hAnsiTheme="minorHAnsi" w:cstheme="minorHAnsi"/>
                <w:sz w:val="24"/>
                <w:szCs w:val="18"/>
              </w:rPr>
            </w:pPr>
          </w:p>
          <w:p w14:paraId="681645A7" w14:textId="1812A675"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Regular CPD and team-teaching sessions are provided for staff, with support from specialist coaches and external providers. PE subject leaders provide planning, resources, and model lessons where needed.</w:t>
            </w:r>
          </w:p>
          <w:p w14:paraId="397B1613" w14:textId="77777777" w:rsidR="00FD7416" w:rsidRPr="00FD7416" w:rsidRDefault="00FD7416" w:rsidP="00FD7416">
            <w:pPr>
              <w:pStyle w:val="TableParagraph"/>
              <w:ind w:left="720"/>
              <w:rPr>
                <w:rFonts w:asciiTheme="minorHAnsi" w:hAnsiTheme="minorHAnsi" w:cstheme="minorHAnsi"/>
                <w:sz w:val="24"/>
                <w:szCs w:val="18"/>
              </w:rPr>
            </w:pPr>
          </w:p>
          <w:p w14:paraId="2BE10097" w14:textId="77777777"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 xml:space="preserve">Year 5/6 pupils attend structured swimming lessons at </w:t>
            </w:r>
            <w:proofErr w:type="spellStart"/>
            <w:r w:rsidRPr="00FD7416">
              <w:rPr>
                <w:rFonts w:asciiTheme="minorHAnsi" w:hAnsiTheme="minorHAnsi" w:cstheme="minorHAnsi"/>
                <w:sz w:val="24"/>
                <w:szCs w:val="18"/>
              </w:rPr>
              <w:t>Rivermead</w:t>
            </w:r>
            <w:proofErr w:type="spellEnd"/>
            <w:r w:rsidRPr="00FD7416">
              <w:rPr>
                <w:rFonts w:asciiTheme="minorHAnsi" w:hAnsiTheme="minorHAnsi" w:cstheme="minorHAnsi"/>
                <w:sz w:val="24"/>
                <w:szCs w:val="18"/>
              </w:rPr>
              <w:t xml:space="preserve"> Leisure Centre, with progress monitored to ensure all meet the national curriculum requirements by the end of Key Stage 2. Additional sessions are offered where needed.</w:t>
            </w:r>
          </w:p>
          <w:p w14:paraId="71E06616" w14:textId="77777777" w:rsidR="00FD7416" w:rsidRPr="00FD7416" w:rsidRDefault="00FD7416" w:rsidP="00FD7416">
            <w:pPr>
              <w:pStyle w:val="TableParagraph"/>
              <w:ind w:left="720"/>
              <w:rPr>
                <w:rFonts w:asciiTheme="minorHAnsi" w:hAnsiTheme="minorHAnsi" w:cstheme="minorHAnsi"/>
                <w:sz w:val="24"/>
                <w:szCs w:val="18"/>
              </w:rPr>
            </w:pPr>
          </w:p>
          <w:p w14:paraId="08D48CC7" w14:textId="77777777"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Our PE curriculum is mapped to cover a wide range of sports and physical activities throughout the year. Lessons include opportunities for children to experience both individual and team-based activities.</w:t>
            </w:r>
          </w:p>
          <w:p w14:paraId="57730A85" w14:textId="77777777" w:rsidR="00FD7416" w:rsidRDefault="00FD7416" w:rsidP="00FD7416">
            <w:pPr>
              <w:pStyle w:val="TableParagraph"/>
              <w:ind w:left="720"/>
              <w:rPr>
                <w:rFonts w:asciiTheme="minorHAnsi" w:hAnsiTheme="minorHAnsi" w:cstheme="minorHAnsi"/>
                <w:sz w:val="24"/>
                <w:szCs w:val="18"/>
              </w:rPr>
            </w:pPr>
          </w:p>
          <w:p w14:paraId="78B6B4B9" w14:textId="3CA31540" w:rsidR="00FD7416"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Specialist dance coaches support staff and pupils in delivering engaging, age-appropriate dance units. Dance is included in school performances, topic work, and end-of-term showcases.</w:t>
            </w:r>
          </w:p>
          <w:p w14:paraId="14401086" w14:textId="77777777" w:rsidR="00FD7416" w:rsidRPr="00FD7416" w:rsidRDefault="00FD7416" w:rsidP="00FD7416">
            <w:pPr>
              <w:pStyle w:val="TableParagraph"/>
              <w:ind w:left="720"/>
              <w:rPr>
                <w:rFonts w:asciiTheme="minorHAnsi" w:hAnsiTheme="minorHAnsi" w:cstheme="minorHAnsi"/>
                <w:sz w:val="24"/>
                <w:szCs w:val="18"/>
              </w:rPr>
            </w:pPr>
          </w:p>
          <w:p w14:paraId="5E6FC43B" w14:textId="77777777" w:rsid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KS2 pupils participate in outdoor and adventurous activities through residential trips, orienteering sessions, and structured outdoor learning that promotes teamwork and problem-solving.</w:t>
            </w:r>
          </w:p>
          <w:p w14:paraId="00C7E594" w14:textId="77777777" w:rsidR="00FD7416" w:rsidRDefault="00FD7416" w:rsidP="00FD7416">
            <w:pPr>
              <w:pStyle w:val="ListParagraph"/>
              <w:rPr>
                <w:rFonts w:asciiTheme="minorHAnsi" w:hAnsiTheme="minorHAnsi" w:cstheme="minorHAnsi"/>
                <w:sz w:val="24"/>
                <w:szCs w:val="18"/>
              </w:rPr>
            </w:pPr>
          </w:p>
          <w:p w14:paraId="0F6F37C9" w14:textId="77777777" w:rsidR="00FD7416" w:rsidRDefault="00FD7416" w:rsidP="00FD7416">
            <w:pPr>
              <w:pStyle w:val="ListParagraph"/>
              <w:rPr>
                <w:rFonts w:asciiTheme="minorHAnsi" w:hAnsiTheme="minorHAnsi" w:cstheme="minorHAnsi"/>
                <w:sz w:val="24"/>
                <w:szCs w:val="18"/>
              </w:rPr>
            </w:pPr>
          </w:p>
          <w:p w14:paraId="5928CCF1" w14:textId="77777777" w:rsidR="00FD7416" w:rsidRDefault="00FD7416" w:rsidP="00FD7416">
            <w:pPr>
              <w:pStyle w:val="ListParagraph"/>
              <w:rPr>
                <w:rFonts w:asciiTheme="minorHAnsi" w:hAnsiTheme="minorHAnsi" w:cstheme="minorHAnsi"/>
                <w:sz w:val="24"/>
                <w:szCs w:val="18"/>
              </w:rPr>
            </w:pPr>
          </w:p>
          <w:p w14:paraId="58263835" w14:textId="77777777" w:rsid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Transport is provided for external sports events, competitions, and swimming lessons to ensure all children can access these opportunities regardless of personal circumstances.</w:t>
            </w:r>
          </w:p>
          <w:p w14:paraId="3FA0E44B" w14:textId="77777777" w:rsidR="00FD7416" w:rsidRDefault="00FD7416" w:rsidP="00FD7416">
            <w:pPr>
              <w:pStyle w:val="TableParagraph"/>
              <w:ind w:left="720"/>
              <w:rPr>
                <w:rFonts w:asciiTheme="minorHAnsi" w:hAnsiTheme="minorHAnsi" w:cstheme="minorHAnsi"/>
                <w:sz w:val="24"/>
                <w:szCs w:val="18"/>
              </w:rPr>
            </w:pPr>
          </w:p>
          <w:p w14:paraId="7CC4034D" w14:textId="4D4733F4" w:rsidR="00833909" w:rsidRPr="00FD7416" w:rsidRDefault="00FD7416" w:rsidP="00FD7416">
            <w:pPr>
              <w:pStyle w:val="TableParagraph"/>
              <w:numPr>
                <w:ilvl w:val="0"/>
                <w:numId w:val="4"/>
              </w:numPr>
              <w:rPr>
                <w:rFonts w:asciiTheme="minorHAnsi" w:hAnsiTheme="minorHAnsi" w:cstheme="minorHAnsi"/>
                <w:sz w:val="24"/>
                <w:szCs w:val="18"/>
              </w:rPr>
            </w:pPr>
            <w:r w:rsidRPr="00FD7416">
              <w:rPr>
                <w:rFonts w:asciiTheme="minorHAnsi" w:hAnsiTheme="minorHAnsi" w:cstheme="minorHAnsi"/>
                <w:sz w:val="24"/>
                <w:szCs w:val="18"/>
              </w:rPr>
              <w:t>Regular intra-school competitions are built into the PE curriculum. Friendly fixtures are arranged with local schools to build pupils’ experience of competitive but supportive sporting environments</w:t>
            </w:r>
          </w:p>
        </w:tc>
      </w:tr>
    </w:tbl>
    <w:p w14:paraId="7FDC3592" w14:textId="77777777" w:rsidR="00833909" w:rsidRDefault="00833909">
      <w:pPr>
        <w:rPr>
          <w:rFonts w:ascii="Times New Roman"/>
          <w:sz w:val="32"/>
        </w:rPr>
        <w:sectPr w:rsidR="00833909">
          <w:headerReference w:type="default" r:id="rId13"/>
          <w:footerReference w:type="default" r:id="rId14"/>
          <w:pgSz w:w="16850" w:h="11920" w:orient="landscape"/>
          <w:pgMar w:top="1800" w:right="120" w:bottom="1040" w:left="60" w:header="937" w:footer="851" w:gutter="0"/>
          <w:cols w:space="720"/>
        </w:sectPr>
      </w:pPr>
    </w:p>
    <w:p w14:paraId="3E002F0E" w14:textId="77777777" w:rsidR="00833909" w:rsidRDefault="00833909">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833909" w14:paraId="4A559024" w14:textId="77777777">
        <w:trPr>
          <w:trHeight w:val="997"/>
        </w:trPr>
        <w:tc>
          <w:tcPr>
            <w:tcW w:w="8158" w:type="dxa"/>
          </w:tcPr>
          <w:p w14:paraId="281A003B" w14:textId="77777777" w:rsidR="00833909" w:rsidRDefault="00F96F65">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0887B09A" w14:textId="77777777" w:rsidR="00833909" w:rsidRDefault="00F96F65">
            <w:pPr>
              <w:pStyle w:val="TableParagraph"/>
              <w:spacing w:before="27"/>
              <w:ind w:left="13" w:right="5"/>
              <w:jc w:val="center"/>
              <w:rPr>
                <w:sz w:val="32"/>
              </w:rPr>
            </w:pPr>
            <w:r>
              <w:rPr>
                <w:spacing w:val="-2"/>
                <w:sz w:val="32"/>
              </w:rPr>
              <w:t>expecting?</w:t>
            </w:r>
          </w:p>
        </w:tc>
        <w:tc>
          <w:tcPr>
            <w:tcW w:w="8146" w:type="dxa"/>
          </w:tcPr>
          <w:p w14:paraId="588EBD44" w14:textId="77777777" w:rsidR="00833909" w:rsidRDefault="00F96F65">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76FFB1D1" w14:textId="77777777" w:rsidR="00833909" w:rsidRDefault="00F96F65">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833909" w14:paraId="3D05E095" w14:textId="77777777">
        <w:trPr>
          <w:trHeight w:val="7415"/>
        </w:trPr>
        <w:tc>
          <w:tcPr>
            <w:tcW w:w="8158" w:type="dxa"/>
          </w:tcPr>
          <w:p w14:paraId="186F209B" w14:textId="15B11617" w:rsidR="00FD7416"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Pupils will be more active throughout the day, with improved physical fitness, stamina, and readiness to learn.</w:t>
            </w:r>
            <w:r>
              <w:rPr>
                <w:rFonts w:asciiTheme="minorHAnsi" w:hAnsiTheme="minorHAnsi" w:cstheme="minorHAnsi"/>
                <w:sz w:val="24"/>
                <w:szCs w:val="24"/>
              </w:rPr>
              <w:t xml:space="preserve"> </w:t>
            </w:r>
            <w:r w:rsidRPr="00FD7416">
              <w:rPr>
                <w:rFonts w:asciiTheme="minorHAnsi" w:hAnsiTheme="minorHAnsi" w:cstheme="minorHAnsi"/>
                <w:sz w:val="24"/>
                <w:szCs w:val="24"/>
              </w:rPr>
              <w:t>Embedding active routines and cross-curricular physical activity will create a long-term culture of movement and health awareness.</w:t>
            </w:r>
          </w:p>
          <w:p w14:paraId="5D64CF31" w14:textId="77777777" w:rsidR="00FD7416"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Pupils will develop confidence, resilience, teamwork, and pride in representing their class or school.</w:t>
            </w:r>
            <w:r>
              <w:rPr>
                <w:rFonts w:asciiTheme="minorHAnsi" w:hAnsiTheme="minorHAnsi" w:cstheme="minorHAnsi"/>
                <w:sz w:val="24"/>
                <w:szCs w:val="24"/>
              </w:rPr>
              <w:t xml:space="preserve"> </w:t>
            </w:r>
            <w:r w:rsidRPr="00FD7416">
              <w:rPr>
                <w:rFonts w:asciiTheme="minorHAnsi" w:hAnsiTheme="minorHAnsi" w:cstheme="minorHAnsi"/>
                <w:sz w:val="24"/>
                <w:szCs w:val="24"/>
              </w:rPr>
              <w:t>A structured calendar of competitions and strong community links will ensure regular, ongoing participation.</w:t>
            </w:r>
          </w:p>
          <w:p w14:paraId="0948727E" w14:textId="77777777" w:rsidR="00FD7416"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All pupils, regardless of ability or need, will engage meaningfully in PE and feel valued and successful.</w:t>
            </w:r>
            <w:r>
              <w:rPr>
                <w:rFonts w:asciiTheme="minorHAnsi" w:hAnsiTheme="minorHAnsi" w:cstheme="minorHAnsi"/>
                <w:sz w:val="24"/>
                <w:szCs w:val="24"/>
              </w:rPr>
              <w:t xml:space="preserve"> </w:t>
            </w:r>
            <w:r w:rsidRPr="00FD7416">
              <w:rPr>
                <w:rFonts w:asciiTheme="minorHAnsi" w:hAnsiTheme="minorHAnsi" w:cstheme="minorHAnsi"/>
                <w:sz w:val="24"/>
                <w:szCs w:val="24"/>
              </w:rPr>
              <w:t>Continued CPD, resource development, and inclusive planning will support long-term access and engagement.</w:t>
            </w:r>
          </w:p>
          <w:p w14:paraId="358F786F" w14:textId="77777777" w:rsidR="00FD7416"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 xml:space="preserve">PE will be seen as a key subject in the curriculum, contributing to </w:t>
            </w:r>
            <w:proofErr w:type="spellStart"/>
            <w:r w:rsidRPr="00FD7416">
              <w:rPr>
                <w:rFonts w:asciiTheme="minorHAnsi" w:hAnsiTheme="minorHAnsi" w:cstheme="minorHAnsi"/>
                <w:sz w:val="24"/>
                <w:szCs w:val="24"/>
              </w:rPr>
              <w:t>behaviour</w:t>
            </w:r>
            <w:proofErr w:type="spellEnd"/>
            <w:r w:rsidRPr="00FD7416">
              <w:rPr>
                <w:rFonts w:asciiTheme="minorHAnsi" w:hAnsiTheme="minorHAnsi" w:cstheme="minorHAnsi"/>
                <w:sz w:val="24"/>
                <w:szCs w:val="24"/>
              </w:rPr>
              <w:t>, attendance, and whole-school improvement.</w:t>
            </w:r>
            <w:r>
              <w:rPr>
                <w:rFonts w:asciiTheme="minorHAnsi" w:hAnsiTheme="minorHAnsi" w:cstheme="minorHAnsi"/>
                <w:sz w:val="24"/>
                <w:szCs w:val="24"/>
              </w:rPr>
              <w:t xml:space="preserve"> </w:t>
            </w:r>
            <w:r w:rsidRPr="00FD7416">
              <w:rPr>
                <w:rFonts w:asciiTheme="minorHAnsi" w:hAnsiTheme="minorHAnsi" w:cstheme="minorHAnsi"/>
                <w:sz w:val="24"/>
                <w:szCs w:val="24"/>
              </w:rPr>
              <w:t>Ongoing leadership support, celebrations of achievement, and pupil voice will keep PE high-profile across the school.</w:t>
            </w:r>
          </w:p>
          <w:p w14:paraId="7BC95A68" w14:textId="77777777" w:rsidR="00FD7416"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Pupils will understand how physical activity supports their mental health and will begin to self-regulate through movement.</w:t>
            </w:r>
            <w:r>
              <w:rPr>
                <w:rFonts w:asciiTheme="minorHAnsi" w:hAnsiTheme="minorHAnsi" w:cstheme="minorHAnsi"/>
                <w:sz w:val="24"/>
                <w:szCs w:val="24"/>
              </w:rPr>
              <w:t xml:space="preserve"> </w:t>
            </w:r>
            <w:r w:rsidRPr="00FD7416">
              <w:rPr>
                <w:rFonts w:asciiTheme="minorHAnsi" w:hAnsiTheme="minorHAnsi" w:cstheme="minorHAnsi"/>
                <w:sz w:val="24"/>
                <w:szCs w:val="24"/>
              </w:rPr>
              <w:t>Embedding wellbeing conversations into PE lessons and whole-school culture will ensure lasting impact.</w:t>
            </w:r>
          </w:p>
          <w:p w14:paraId="4B489F34" w14:textId="77777777" w:rsidR="00071FF7" w:rsidRDefault="00FD7416" w:rsidP="00FD7416">
            <w:pPr>
              <w:pStyle w:val="TableParagraph"/>
              <w:numPr>
                <w:ilvl w:val="0"/>
                <w:numId w:val="5"/>
              </w:numPr>
              <w:rPr>
                <w:rFonts w:asciiTheme="minorHAnsi" w:hAnsiTheme="minorHAnsi" w:cstheme="minorHAnsi"/>
                <w:sz w:val="24"/>
                <w:szCs w:val="24"/>
              </w:rPr>
            </w:pPr>
            <w:r w:rsidRPr="00FD7416">
              <w:rPr>
                <w:rFonts w:asciiTheme="minorHAnsi" w:hAnsiTheme="minorHAnsi" w:cstheme="minorHAnsi"/>
                <w:sz w:val="24"/>
                <w:szCs w:val="24"/>
              </w:rPr>
              <w:t>Pupils will discover new interests, find sports they enjoy, and feel motivated to stay active beyond school hours.</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A diverse and regularly updated curriculum will keep engagement high and promote lifelong participation.</w:t>
            </w:r>
          </w:p>
          <w:p w14:paraId="4B60EFEA" w14:textId="77777777" w:rsidR="00071FF7" w:rsidRDefault="00FD7416" w:rsidP="00071FF7">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 xml:space="preserve">Pupils will begin to see sport as a valuable pursuit, with potential career paths, goals, and personal development opportunities. Strong links with clubs, coaches, and external </w:t>
            </w:r>
            <w:proofErr w:type="spellStart"/>
            <w:r w:rsidRPr="00071FF7">
              <w:rPr>
                <w:rFonts w:asciiTheme="minorHAnsi" w:hAnsiTheme="minorHAnsi" w:cstheme="minorHAnsi"/>
                <w:sz w:val="24"/>
                <w:szCs w:val="24"/>
              </w:rPr>
              <w:t>organisations</w:t>
            </w:r>
            <w:proofErr w:type="spellEnd"/>
            <w:r w:rsidRPr="00071FF7">
              <w:rPr>
                <w:rFonts w:asciiTheme="minorHAnsi" w:hAnsiTheme="minorHAnsi" w:cstheme="minorHAnsi"/>
                <w:sz w:val="24"/>
                <w:szCs w:val="24"/>
              </w:rPr>
              <w:t xml:space="preserve"> will maintain aspiration-building over time.</w:t>
            </w:r>
          </w:p>
          <w:p w14:paraId="0D338417" w14:textId="1318331C" w:rsidR="00071FF7" w:rsidRPr="00071FF7" w:rsidRDefault="00FD7416" w:rsidP="00071FF7">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All staff will feel confident delivering high-quality PE, leading to consistent, engaging, and effective lessons.</w:t>
            </w:r>
            <w:r w:rsidR="00071FF7" w:rsidRPr="00071FF7">
              <w:rPr>
                <w:rFonts w:asciiTheme="minorHAnsi" w:hAnsiTheme="minorHAnsi" w:cstheme="minorHAnsi"/>
                <w:sz w:val="24"/>
                <w:szCs w:val="24"/>
              </w:rPr>
              <w:t xml:space="preserve"> </w:t>
            </w:r>
            <w:r w:rsidRPr="00071FF7">
              <w:rPr>
                <w:rFonts w:asciiTheme="minorHAnsi" w:hAnsiTheme="minorHAnsi" w:cstheme="minorHAnsi"/>
                <w:sz w:val="24"/>
                <w:szCs w:val="24"/>
              </w:rPr>
              <w:t>Ongoing CPD and coaching from specialists will support long-term staff development and curriculum delivery.</w:t>
            </w:r>
          </w:p>
          <w:p w14:paraId="75534D6C" w14:textId="77777777" w:rsid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Pupils will leave primary school with the skills and confidence needed to swim competently, safely, and confidently.</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Continued investment in swimming provision and targeted support for non-swimmers will ensure long-term success.</w:t>
            </w:r>
          </w:p>
          <w:p w14:paraId="6BBB7939" w14:textId="77777777" w:rsid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Pupils will experience a broad PE curriculum, supporting both physical literacy and personal choice.</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Regular review of curriculum mapping and pupil voice will ensure sustained variety and relevance.</w:t>
            </w:r>
          </w:p>
          <w:p w14:paraId="4E27E862" w14:textId="77777777" w:rsid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Pupils will develop creativity, rhythm, coordination, and confidence in movement.</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Ongoing access to specialist coaches and resources will ensure dance remains a key part of the PE offer.</w:t>
            </w:r>
          </w:p>
          <w:p w14:paraId="477C12A6" w14:textId="77777777" w:rsid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Pupils will build resilience, teamwork, and independence through structured risk-taking in outdoor environments.</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Incorporating these activities into yearly plans and residential trips will provide regular opportunities for all.</w:t>
            </w:r>
          </w:p>
          <w:p w14:paraId="177F7631" w14:textId="77777777" w:rsid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All pupils will be able to take part in events and opportunities regardless of financial or logistical constraints.</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Budget planning and use of Sports Premium funding will maintain access and equality in sport.</w:t>
            </w:r>
          </w:p>
          <w:p w14:paraId="4F87A099" w14:textId="0A9A71D8" w:rsidR="00833909" w:rsidRPr="00071FF7" w:rsidRDefault="00FD7416" w:rsidP="00FD7416">
            <w:pPr>
              <w:pStyle w:val="TableParagraph"/>
              <w:numPr>
                <w:ilvl w:val="0"/>
                <w:numId w:val="5"/>
              </w:numPr>
              <w:rPr>
                <w:rFonts w:asciiTheme="minorHAnsi" w:hAnsiTheme="minorHAnsi" w:cstheme="minorHAnsi"/>
                <w:sz w:val="24"/>
                <w:szCs w:val="24"/>
              </w:rPr>
            </w:pPr>
            <w:r w:rsidRPr="00071FF7">
              <w:rPr>
                <w:rFonts w:asciiTheme="minorHAnsi" w:hAnsiTheme="minorHAnsi" w:cstheme="minorHAnsi"/>
                <w:sz w:val="24"/>
                <w:szCs w:val="24"/>
              </w:rPr>
              <w:t>Pupils will learn to compete respectfully, manage success and failure, and value teamwork.</w:t>
            </w:r>
            <w:r w:rsidR="00071FF7">
              <w:rPr>
                <w:rFonts w:asciiTheme="minorHAnsi" w:hAnsiTheme="minorHAnsi" w:cstheme="minorHAnsi"/>
                <w:sz w:val="24"/>
                <w:szCs w:val="24"/>
              </w:rPr>
              <w:t xml:space="preserve"> </w:t>
            </w:r>
            <w:r w:rsidRPr="00071FF7">
              <w:rPr>
                <w:rFonts w:asciiTheme="minorHAnsi" w:hAnsiTheme="minorHAnsi" w:cstheme="minorHAnsi"/>
                <w:sz w:val="24"/>
                <w:szCs w:val="24"/>
              </w:rPr>
              <w:t>An established intra- and inter-school competition structure will ensure regular, inclusive opportunities to compete.</w:t>
            </w:r>
          </w:p>
        </w:tc>
        <w:tc>
          <w:tcPr>
            <w:tcW w:w="8146" w:type="dxa"/>
          </w:tcPr>
          <w:p w14:paraId="6C5B67DC" w14:textId="231BFF13"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Pupil Progress and Attainment</w:t>
            </w:r>
          </w:p>
          <w:p w14:paraId="32755634" w14:textId="680A1EE9" w:rsidR="00071FF7" w:rsidRPr="00071FF7" w:rsidRDefault="00071FF7" w:rsidP="00071FF7">
            <w:pPr>
              <w:pStyle w:val="TableParagraph"/>
              <w:numPr>
                <w:ilvl w:val="0"/>
                <w:numId w:val="7"/>
              </w:numPr>
              <w:rPr>
                <w:rFonts w:asciiTheme="minorHAnsi" w:hAnsiTheme="minorHAnsi" w:cstheme="minorHAnsi"/>
                <w:sz w:val="24"/>
                <w:szCs w:val="18"/>
              </w:rPr>
            </w:pPr>
            <w:r w:rsidRPr="00071FF7">
              <w:rPr>
                <w:rFonts w:asciiTheme="minorHAnsi" w:hAnsiTheme="minorHAnsi" w:cstheme="minorHAnsi"/>
                <w:sz w:val="24"/>
                <w:szCs w:val="18"/>
              </w:rPr>
              <w:t>Assessment records showing progress in key PE skills (e.g. ball control, coordination, dance routines, gymnastics sequences).</w:t>
            </w:r>
          </w:p>
          <w:p w14:paraId="671B3A15" w14:textId="6750B6D9" w:rsidR="00071FF7" w:rsidRPr="00071FF7" w:rsidRDefault="00071FF7" w:rsidP="00071FF7">
            <w:pPr>
              <w:pStyle w:val="TableParagraph"/>
              <w:numPr>
                <w:ilvl w:val="0"/>
                <w:numId w:val="7"/>
              </w:numPr>
              <w:rPr>
                <w:rFonts w:asciiTheme="minorHAnsi" w:hAnsiTheme="minorHAnsi" w:cstheme="minorHAnsi"/>
                <w:sz w:val="24"/>
                <w:szCs w:val="18"/>
              </w:rPr>
            </w:pPr>
            <w:r w:rsidRPr="00071FF7">
              <w:rPr>
                <w:rFonts w:asciiTheme="minorHAnsi" w:hAnsiTheme="minorHAnsi" w:cstheme="minorHAnsi"/>
                <w:sz w:val="24"/>
                <w:szCs w:val="18"/>
              </w:rPr>
              <w:t>Pupil swimming records aligned with KS2 national curriculum outcomes.</w:t>
            </w:r>
          </w:p>
          <w:p w14:paraId="1A9028EC" w14:textId="77777777" w:rsidR="00071FF7" w:rsidRPr="00071FF7" w:rsidRDefault="00071FF7" w:rsidP="00071FF7">
            <w:pPr>
              <w:pStyle w:val="TableParagraph"/>
              <w:numPr>
                <w:ilvl w:val="0"/>
                <w:numId w:val="7"/>
              </w:numPr>
              <w:rPr>
                <w:rFonts w:asciiTheme="minorHAnsi" w:hAnsiTheme="minorHAnsi" w:cstheme="minorHAnsi"/>
                <w:sz w:val="24"/>
                <w:szCs w:val="18"/>
              </w:rPr>
            </w:pPr>
            <w:r w:rsidRPr="00071FF7">
              <w:rPr>
                <w:rFonts w:asciiTheme="minorHAnsi" w:hAnsiTheme="minorHAnsi" w:cstheme="minorHAnsi"/>
                <w:sz w:val="24"/>
                <w:szCs w:val="18"/>
              </w:rPr>
              <w:t>Video/photo evidence of performances, routines, and skill development across terms.</w:t>
            </w:r>
          </w:p>
          <w:p w14:paraId="277EB1CA" w14:textId="77777777" w:rsidR="00071FF7" w:rsidRPr="00071FF7" w:rsidRDefault="00071FF7" w:rsidP="00071FF7">
            <w:pPr>
              <w:pStyle w:val="TableParagraph"/>
              <w:rPr>
                <w:rFonts w:asciiTheme="minorHAnsi" w:hAnsiTheme="minorHAnsi" w:cstheme="minorHAnsi"/>
                <w:sz w:val="24"/>
                <w:szCs w:val="18"/>
              </w:rPr>
            </w:pPr>
          </w:p>
          <w:p w14:paraId="76D96268" w14:textId="2ED05C66"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Participation and Engagement</w:t>
            </w:r>
          </w:p>
          <w:p w14:paraId="1E280ED1" w14:textId="04153A19" w:rsidR="00071FF7" w:rsidRPr="00071FF7" w:rsidRDefault="00071FF7" w:rsidP="00071FF7">
            <w:pPr>
              <w:pStyle w:val="TableParagraph"/>
              <w:numPr>
                <w:ilvl w:val="0"/>
                <w:numId w:val="8"/>
              </w:numPr>
              <w:rPr>
                <w:rFonts w:asciiTheme="minorHAnsi" w:hAnsiTheme="minorHAnsi" w:cstheme="minorHAnsi"/>
                <w:sz w:val="24"/>
                <w:szCs w:val="18"/>
              </w:rPr>
            </w:pPr>
            <w:r w:rsidRPr="00071FF7">
              <w:rPr>
                <w:rFonts w:asciiTheme="minorHAnsi" w:hAnsiTheme="minorHAnsi" w:cstheme="minorHAnsi"/>
                <w:sz w:val="24"/>
                <w:szCs w:val="18"/>
              </w:rPr>
              <w:t>Registers from after-school clubs, enrichment activities, and inter/intra school competitions.</w:t>
            </w:r>
          </w:p>
          <w:p w14:paraId="3750112F" w14:textId="3D627B6B" w:rsidR="00071FF7" w:rsidRPr="00071FF7" w:rsidRDefault="00071FF7" w:rsidP="00071FF7">
            <w:pPr>
              <w:pStyle w:val="TableParagraph"/>
              <w:numPr>
                <w:ilvl w:val="0"/>
                <w:numId w:val="8"/>
              </w:numPr>
              <w:rPr>
                <w:rFonts w:asciiTheme="minorHAnsi" w:hAnsiTheme="minorHAnsi" w:cstheme="minorHAnsi"/>
                <w:sz w:val="24"/>
                <w:szCs w:val="18"/>
              </w:rPr>
            </w:pPr>
            <w:r w:rsidRPr="00071FF7">
              <w:rPr>
                <w:rFonts w:asciiTheme="minorHAnsi" w:hAnsiTheme="minorHAnsi" w:cstheme="minorHAnsi"/>
                <w:sz w:val="24"/>
                <w:szCs w:val="18"/>
              </w:rPr>
              <w:t>Pupil participation tracking (including groups: SEND, PP, gifted &amp; talented).</w:t>
            </w:r>
          </w:p>
          <w:p w14:paraId="1ABB3414" w14:textId="06258367" w:rsidR="00071FF7" w:rsidRDefault="00071FF7" w:rsidP="00071FF7">
            <w:pPr>
              <w:pStyle w:val="TableParagraph"/>
              <w:numPr>
                <w:ilvl w:val="0"/>
                <w:numId w:val="8"/>
              </w:numPr>
              <w:rPr>
                <w:rFonts w:asciiTheme="minorHAnsi" w:hAnsiTheme="minorHAnsi" w:cstheme="minorHAnsi"/>
                <w:sz w:val="24"/>
                <w:szCs w:val="18"/>
              </w:rPr>
            </w:pPr>
            <w:r w:rsidRPr="00071FF7">
              <w:rPr>
                <w:rFonts w:asciiTheme="minorHAnsi" w:hAnsiTheme="minorHAnsi" w:cstheme="minorHAnsi"/>
                <w:sz w:val="24"/>
                <w:szCs w:val="18"/>
              </w:rPr>
              <w:t>Increased uptake in sports clubs or competitions over time.</w:t>
            </w:r>
          </w:p>
          <w:p w14:paraId="642851A7" w14:textId="77777777" w:rsidR="00071FF7" w:rsidRPr="00071FF7" w:rsidRDefault="00071FF7" w:rsidP="00071FF7">
            <w:pPr>
              <w:pStyle w:val="TableParagraph"/>
              <w:rPr>
                <w:rFonts w:asciiTheme="minorHAnsi" w:hAnsiTheme="minorHAnsi" w:cstheme="minorHAnsi"/>
                <w:sz w:val="24"/>
                <w:szCs w:val="18"/>
              </w:rPr>
            </w:pPr>
          </w:p>
          <w:p w14:paraId="45496A6F" w14:textId="0A759005"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Pupil Voice and Feedback</w:t>
            </w:r>
          </w:p>
          <w:p w14:paraId="043CECC3" w14:textId="5B22D6EC" w:rsidR="00071FF7" w:rsidRPr="00071FF7" w:rsidRDefault="00071FF7" w:rsidP="00071FF7">
            <w:pPr>
              <w:pStyle w:val="TableParagraph"/>
              <w:numPr>
                <w:ilvl w:val="0"/>
                <w:numId w:val="9"/>
              </w:numPr>
              <w:rPr>
                <w:rFonts w:asciiTheme="minorHAnsi" w:hAnsiTheme="minorHAnsi" w:cstheme="minorHAnsi"/>
                <w:sz w:val="24"/>
                <w:szCs w:val="18"/>
              </w:rPr>
            </w:pPr>
            <w:r w:rsidRPr="00071FF7">
              <w:rPr>
                <w:rFonts w:asciiTheme="minorHAnsi" w:hAnsiTheme="minorHAnsi" w:cstheme="minorHAnsi"/>
                <w:sz w:val="24"/>
                <w:szCs w:val="18"/>
              </w:rPr>
              <w:t>Pupil voice surveys about enjoyment, inclusion, confidence, and understanding of health and wellbeing.</w:t>
            </w:r>
          </w:p>
          <w:p w14:paraId="154D3303" w14:textId="629C0408" w:rsidR="00071FF7" w:rsidRPr="00071FF7" w:rsidRDefault="00071FF7" w:rsidP="00071FF7">
            <w:pPr>
              <w:pStyle w:val="TableParagraph"/>
              <w:numPr>
                <w:ilvl w:val="0"/>
                <w:numId w:val="9"/>
              </w:numPr>
              <w:rPr>
                <w:rFonts w:asciiTheme="minorHAnsi" w:hAnsiTheme="minorHAnsi" w:cstheme="minorHAnsi"/>
                <w:sz w:val="24"/>
                <w:szCs w:val="18"/>
              </w:rPr>
            </w:pPr>
            <w:r w:rsidRPr="00071FF7">
              <w:rPr>
                <w:rFonts w:asciiTheme="minorHAnsi" w:hAnsiTheme="minorHAnsi" w:cstheme="minorHAnsi"/>
                <w:sz w:val="24"/>
                <w:szCs w:val="18"/>
              </w:rPr>
              <w:t>Focus groups or interviews with pupils from different key stages and backgrounds.</w:t>
            </w:r>
          </w:p>
          <w:p w14:paraId="4DAAC4F1" w14:textId="77777777" w:rsidR="00071FF7" w:rsidRPr="00071FF7" w:rsidRDefault="00071FF7" w:rsidP="00071FF7">
            <w:pPr>
              <w:pStyle w:val="TableParagraph"/>
              <w:numPr>
                <w:ilvl w:val="0"/>
                <w:numId w:val="9"/>
              </w:numPr>
              <w:rPr>
                <w:rFonts w:asciiTheme="minorHAnsi" w:hAnsiTheme="minorHAnsi" w:cstheme="minorHAnsi"/>
                <w:sz w:val="24"/>
                <w:szCs w:val="18"/>
              </w:rPr>
            </w:pPr>
            <w:r w:rsidRPr="00071FF7">
              <w:rPr>
                <w:rFonts w:asciiTheme="minorHAnsi" w:hAnsiTheme="minorHAnsi" w:cstheme="minorHAnsi"/>
                <w:sz w:val="24"/>
                <w:szCs w:val="18"/>
              </w:rPr>
              <w:t>Feedback following workshops, events, and sessions with external coaches.</w:t>
            </w:r>
          </w:p>
          <w:p w14:paraId="2B523D00" w14:textId="77777777" w:rsidR="00071FF7" w:rsidRPr="00071FF7" w:rsidRDefault="00071FF7" w:rsidP="00071FF7">
            <w:pPr>
              <w:pStyle w:val="TableParagraph"/>
              <w:rPr>
                <w:rFonts w:asciiTheme="minorHAnsi" w:hAnsiTheme="minorHAnsi" w:cstheme="minorHAnsi"/>
                <w:sz w:val="24"/>
                <w:szCs w:val="18"/>
              </w:rPr>
            </w:pPr>
          </w:p>
          <w:p w14:paraId="0CFAEE9D" w14:textId="77777777"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Staff Development</w:t>
            </w:r>
          </w:p>
          <w:p w14:paraId="5B27D434" w14:textId="77777777" w:rsidR="00071FF7" w:rsidRPr="00071FF7" w:rsidRDefault="00071FF7" w:rsidP="00071FF7">
            <w:pPr>
              <w:pStyle w:val="TableParagraph"/>
              <w:numPr>
                <w:ilvl w:val="0"/>
                <w:numId w:val="10"/>
              </w:numPr>
              <w:rPr>
                <w:rFonts w:asciiTheme="minorHAnsi" w:hAnsiTheme="minorHAnsi" w:cstheme="minorHAnsi"/>
                <w:sz w:val="24"/>
                <w:szCs w:val="18"/>
              </w:rPr>
            </w:pPr>
            <w:r w:rsidRPr="00071FF7">
              <w:rPr>
                <w:rFonts w:asciiTheme="minorHAnsi" w:hAnsiTheme="minorHAnsi" w:cstheme="minorHAnsi"/>
                <w:sz w:val="24"/>
                <w:szCs w:val="18"/>
              </w:rPr>
              <w:t>CPD records and evaluations showing increased staff confidence and ability to deliver high-quality PE lessons.</w:t>
            </w:r>
          </w:p>
          <w:p w14:paraId="2822FB99" w14:textId="77777777" w:rsidR="00071FF7" w:rsidRPr="00071FF7" w:rsidRDefault="00071FF7" w:rsidP="00071FF7">
            <w:pPr>
              <w:pStyle w:val="TableParagraph"/>
              <w:numPr>
                <w:ilvl w:val="0"/>
                <w:numId w:val="10"/>
              </w:numPr>
              <w:rPr>
                <w:rFonts w:asciiTheme="minorHAnsi" w:hAnsiTheme="minorHAnsi" w:cstheme="minorHAnsi"/>
                <w:sz w:val="24"/>
                <w:szCs w:val="18"/>
              </w:rPr>
            </w:pPr>
            <w:r w:rsidRPr="00071FF7">
              <w:rPr>
                <w:rFonts w:asciiTheme="minorHAnsi" w:hAnsiTheme="minorHAnsi" w:cstheme="minorHAnsi"/>
                <w:sz w:val="24"/>
                <w:szCs w:val="18"/>
              </w:rPr>
              <w:t>Lesson observation and monitoring reports from PE leads or SLT.</w:t>
            </w:r>
          </w:p>
          <w:p w14:paraId="60755589" w14:textId="77777777" w:rsidR="00071FF7" w:rsidRPr="00071FF7" w:rsidRDefault="00071FF7" w:rsidP="00071FF7">
            <w:pPr>
              <w:pStyle w:val="TableParagraph"/>
              <w:numPr>
                <w:ilvl w:val="0"/>
                <w:numId w:val="10"/>
              </w:numPr>
              <w:rPr>
                <w:rFonts w:asciiTheme="minorHAnsi" w:hAnsiTheme="minorHAnsi" w:cstheme="minorHAnsi"/>
                <w:sz w:val="24"/>
                <w:szCs w:val="18"/>
              </w:rPr>
            </w:pPr>
            <w:r w:rsidRPr="00071FF7">
              <w:rPr>
                <w:rFonts w:asciiTheme="minorHAnsi" w:hAnsiTheme="minorHAnsi" w:cstheme="minorHAnsi"/>
                <w:sz w:val="24"/>
                <w:szCs w:val="18"/>
              </w:rPr>
              <w:t>Staff feedback and reflection forms following coaching or team-teaching sessions.</w:t>
            </w:r>
          </w:p>
          <w:p w14:paraId="105F60CF" w14:textId="77777777" w:rsidR="00071FF7" w:rsidRPr="00071FF7" w:rsidRDefault="00071FF7" w:rsidP="00071FF7">
            <w:pPr>
              <w:pStyle w:val="TableParagraph"/>
              <w:rPr>
                <w:rFonts w:asciiTheme="minorHAnsi" w:hAnsiTheme="minorHAnsi" w:cstheme="minorHAnsi"/>
                <w:sz w:val="24"/>
                <w:szCs w:val="18"/>
              </w:rPr>
            </w:pPr>
          </w:p>
          <w:p w14:paraId="5C09B74B" w14:textId="518545AB" w:rsidR="00071FF7" w:rsidRPr="00071FF7" w:rsidRDefault="00071FF7" w:rsidP="00071FF7">
            <w:pPr>
              <w:pStyle w:val="TableParagraph"/>
              <w:rPr>
                <w:rFonts w:asciiTheme="minorHAnsi" w:hAnsiTheme="minorHAnsi" w:cstheme="minorHAnsi"/>
                <w:b/>
                <w:bCs/>
                <w:sz w:val="24"/>
                <w:szCs w:val="18"/>
                <w:u w:val="single"/>
              </w:rPr>
            </w:pPr>
            <w:proofErr w:type="spellStart"/>
            <w:r w:rsidRPr="00071FF7">
              <w:rPr>
                <w:rFonts w:asciiTheme="minorHAnsi" w:hAnsiTheme="minorHAnsi" w:cstheme="minorHAnsi"/>
                <w:b/>
                <w:bCs/>
                <w:sz w:val="24"/>
                <w:szCs w:val="18"/>
                <w:u w:val="single"/>
              </w:rPr>
              <w:t>Behaviour</w:t>
            </w:r>
            <w:proofErr w:type="spellEnd"/>
            <w:r w:rsidRPr="00071FF7">
              <w:rPr>
                <w:rFonts w:asciiTheme="minorHAnsi" w:hAnsiTheme="minorHAnsi" w:cstheme="minorHAnsi"/>
                <w:b/>
                <w:bCs/>
                <w:sz w:val="24"/>
                <w:szCs w:val="18"/>
                <w:u w:val="single"/>
              </w:rPr>
              <w:t xml:space="preserve"> and Wellbeing Indicators</w:t>
            </w:r>
          </w:p>
          <w:p w14:paraId="02997DC4" w14:textId="00CE9860" w:rsidR="00071FF7" w:rsidRPr="00071FF7" w:rsidRDefault="00071FF7" w:rsidP="00071FF7">
            <w:pPr>
              <w:pStyle w:val="TableParagraph"/>
              <w:numPr>
                <w:ilvl w:val="0"/>
                <w:numId w:val="11"/>
              </w:numPr>
              <w:rPr>
                <w:rFonts w:asciiTheme="minorHAnsi" w:hAnsiTheme="minorHAnsi" w:cstheme="minorHAnsi"/>
                <w:sz w:val="24"/>
                <w:szCs w:val="18"/>
              </w:rPr>
            </w:pPr>
            <w:proofErr w:type="spellStart"/>
            <w:r w:rsidRPr="00071FF7">
              <w:rPr>
                <w:rFonts w:asciiTheme="minorHAnsi" w:hAnsiTheme="minorHAnsi" w:cstheme="minorHAnsi"/>
                <w:sz w:val="24"/>
                <w:szCs w:val="18"/>
              </w:rPr>
              <w:t>Behaviour</w:t>
            </w:r>
            <w:proofErr w:type="spellEnd"/>
            <w:r w:rsidRPr="00071FF7">
              <w:rPr>
                <w:rFonts w:asciiTheme="minorHAnsi" w:hAnsiTheme="minorHAnsi" w:cstheme="minorHAnsi"/>
                <w:sz w:val="24"/>
                <w:szCs w:val="18"/>
              </w:rPr>
              <w:t xml:space="preserve"> logs showing reduced incidents during or after active lessons.</w:t>
            </w:r>
          </w:p>
          <w:p w14:paraId="6788EAFF" w14:textId="34CD7AD0" w:rsidR="00071FF7" w:rsidRPr="00071FF7" w:rsidRDefault="00071FF7" w:rsidP="00071FF7">
            <w:pPr>
              <w:pStyle w:val="TableParagraph"/>
              <w:numPr>
                <w:ilvl w:val="0"/>
                <w:numId w:val="11"/>
              </w:numPr>
              <w:rPr>
                <w:rFonts w:asciiTheme="minorHAnsi" w:hAnsiTheme="minorHAnsi" w:cstheme="minorHAnsi"/>
                <w:sz w:val="24"/>
                <w:szCs w:val="18"/>
              </w:rPr>
            </w:pPr>
            <w:r w:rsidRPr="00071FF7">
              <w:rPr>
                <w:rFonts w:asciiTheme="minorHAnsi" w:hAnsiTheme="minorHAnsi" w:cstheme="minorHAnsi"/>
                <w:sz w:val="24"/>
                <w:szCs w:val="18"/>
              </w:rPr>
              <w:t>Pupil engagement in active playtime initiatives.</w:t>
            </w:r>
          </w:p>
          <w:p w14:paraId="0AAC21C4" w14:textId="77777777" w:rsidR="00071FF7" w:rsidRPr="00071FF7" w:rsidRDefault="00071FF7" w:rsidP="00071FF7">
            <w:pPr>
              <w:pStyle w:val="TableParagraph"/>
              <w:rPr>
                <w:rFonts w:asciiTheme="minorHAnsi" w:hAnsiTheme="minorHAnsi" w:cstheme="minorHAnsi"/>
                <w:sz w:val="24"/>
                <w:szCs w:val="18"/>
              </w:rPr>
            </w:pPr>
          </w:p>
          <w:p w14:paraId="0898099D" w14:textId="77777777"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Curriculum Breadth and Quality</w:t>
            </w:r>
          </w:p>
          <w:p w14:paraId="0D56D15A" w14:textId="77777777" w:rsidR="00071FF7" w:rsidRPr="00071FF7" w:rsidRDefault="00071FF7" w:rsidP="00071FF7">
            <w:pPr>
              <w:pStyle w:val="TableParagraph"/>
              <w:numPr>
                <w:ilvl w:val="0"/>
                <w:numId w:val="12"/>
              </w:numPr>
              <w:rPr>
                <w:rFonts w:asciiTheme="minorHAnsi" w:hAnsiTheme="minorHAnsi" w:cstheme="minorHAnsi"/>
                <w:sz w:val="24"/>
                <w:szCs w:val="18"/>
              </w:rPr>
            </w:pPr>
            <w:r w:rsidRPr="00071FF7">
              <w:rPr>
                <w:rFonts w:asciiTheme="minorHAnsi" w:hAnsiTheme="minorHAnsi" w:cstheme="minorHAnsi"/>
                <w:sz w:val="24"/>
                <w:szCs w:val="18"/>
              </w:rPr>
              <w:t>PE long-term and medium-term plans showing a broad and balanced offer.</w:t>
            </w:r>
          </w:p>
          <w:p w14:paraId="56A3F8DD" w14:textId="77777777" w:rsidR="00071FF7" w:rsidRPr="00071FF7" w:rsidRDefault="00071FF7" w:rsidP="00071FF7">
            <w:pPr>
              <w:pStyle w:val="TableParagraph"/>
              <w:numPr>
                <w:ilvl w:val="0"/>
                <w:numId w:val="12"/>
              </w:numPr>
              <w:rPr>
                <w:rFonts w:asciiTheme="minorHAnsi" w:hAnsiTheme="minorHAnsi" w:cstheme="minorHAnsi"/>
                <w:sz w:val="24"/>
                <w:szCs w:val="18"/>
              </w:rPr>
            </w:pPr>
            <w:r w:rsidRPr="00071FF7">
              <w:rPr>
                <w:rFonts w:asciiTheme="minorHAnsi" w:hAnsiTheme="minorHAnsi" w:cstheme="minorHAnsi"/>
                <w:sz w:val="24"/>
                <w:szCs w:val="18"/>
              </w:rPr>
              <w:t>Evidence of a variety of sports covered across year groups (including adventurous and inclusive sports).</w:t>
            </w:r>
          </w:p>
          <w:p w14:paraId="6B3F23B9" w14:textId="77777777" w:rsidR="00071FF7" w:rsidRPr="00071FF7" w:rsidRDefault="00071FF7" w:rsidP="00071FF7">
            <w:pPr>
              <w:pStyle w:val="TableParagraph"/>
              <w:numPr>
                <w:ilvl w:val="0"/>
                <w:numId w:val="12"/>
              </w:numPr>
              <w:rPr>
                <w:rFonts w:asciiTheme="minorHAnsi" w:hAnsiTheme="minorHAnsi" w:cstheme="minorHAnsi"/>
                <w:sz w:val="24"/>
                <w:szCs w:val="18"/>
              </w:rPr>
            </w:pPr>
            <w:r w:rsidRPr="00071FF7">
              <w:rPr>
                <w:rFonts w:asciiTheme="minorHAnsi" w:hAnsiTheme="minorHAnsi" w:cstheme="minorHAnsi"/>
                <w:sz w:val="24"/>
                <w:szCs w:val="18"/>
              </w:rPr>
              <w:t>Lesson plans and evaluations reflecting progression and differentiation.</w:t>
            </w:r>
          </w:p>
          <w:p w14:paraId="704A71E8" w14:textId="77777777" w:rsidR="00071FF7" w:rsidRPr="00071FF7" w:rsidRDefault="00071FF7" w:rsidP="00071FF7">
            <w:pPr>
              <w:pStyle w:val="TableParagraph"/>
              <w:rPr>
                <w:rFonts w:asciiTheme="minorHAnsi" w:hAnsiTheme="minorHAnsi" w:cstheme="minorHAnsi"/>
                <w:sz w:val="24"/>
                <w:szCs w:val="18"/>
              </w:rPr>
            </w:pPr>
          </w:p>
          <w:p w14:paraId="7300BB4D" w14:textId="77777777"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Community and External Engagement</w:t>
            </w:r>
          </w:p>
          <w:p w14:paraId="723E038A" w14:textId="77777777" w:rsidR="00071FF7" w:rsidRPr="00071FF7" w:rsidRDefault="00071FF7" w:rsidP="00071FF7">
            <w:pPr>
              <w:pStyle w:val="TableParagraph"/>
              <w:numPr>
                <w:ilvl w:val="0"/>
                <w:numId w:val="13"/>
              </w:numPr>
              <w:rPr>
                <w:rFonts w:asciiTheme="minorHAnsi" w:hAnsiTheme="minorHAnsi" w:cstheme="minorHAnsi"/>
                <w:sz w:val="24"/>
                <w:szCs w:val="18"/>
              </w:rPr>
            </w:pPr>
            <w:r w:rsidRPr="00071FF7">
              <w:rPr>
                <w:rFonts w:asciiTheme="minorHAnsi" w:hAnsiTheme="minorHAnsi" w:cstheme="minorHAnsi"/>
                <w:sz w:val="24"/>
                <w:szCs w:val="18"/>
              </w:rPr>
              <w:t>Records of participation in local sports festivals, fixtures, and competitions.</w:t>
            </w:r>
          </w:p>
          <w:p w14:paraId="2D64CDC0" w14:textId="77777777" w:rsidR="00071FF7" w:rsidRPr="00071FF7" w:rsidRDefault="00071FF7" w:rsidP="00071FF7">
            <w:pPr>
              <w:pStyle w:val="TableParagraph"/>
              <w:numPr>
                <w:ilvl w:val="0"/>
                <w:numId w:val="13"/>
              </w:numPr>
              <w:rPr>
                <w:rFonts w:asciiTheme="minorHAnsi" w:hAnsiTheme="minorHAnsi" w:cstheme="minorHAnsi"/>
                <w:sz w:val="24"/>
                <w:szCs w:val="18"/>
              </w:rPr>
            </w:pPr>
            <w:r w:rsidRPr="00071FF7">
              <w:rPr>
                <w:rFonts w:asciiTheme="minorHAnsi" w:hAnsiTheme="minorHAnsi" w:cstheme="minorHAnsi"/>
                <w:sz w:val="24"/>
                <w:szCs w:val="18"/>
              </w:rPr>
              <w:t xml:space="preserve">Partnerships with sports clubs, leisure </w:t>
            </w:r>
            <w:proofErr w:type="spellStart"/>
            <w:r w:rsidRPr="00071FF7">
              <w:rPr>
                <w:rFonts w:asciiTheme="minorHAnsi" w:hAnsiTheme="minorHAnsi" w:cstheme="minorHAnsi"/>
                <w:sz w:val="24"/>
                <w:szCs w:val="18"/>
              </w:rPr>
              <w:t>centres</w:t>
            </w:r>
            <w:proofErr w:type="spellEnd"/>
            <w:r w:rsidRPr="00071FF7">
              <w:rPr>
                <w:rFonts w:asciiTheme="minorHAnsi" w:hAnsiTheme="minorHAnsi" w:cstheme="minorHAnsi"/>
                <w:sz w:val="24"/>
                <w:szCs w:val="18"/>
              </w:rPr>
              <w:t>, or professional coaches.</w:t>
            </w:r>
          </w:p>
          <w:p w14:paraId="2723E402" w14:textId="77777777" w:rsidR="00071FF7" w:rsidRPr="00071FF7" w:rsidRDefault="00071FF7" w:rsidP="00071FF7">
            <w:pPr>
              <w:pStyle w:val="TableParagraph"/>
              <w:numPr>
                <w:ilvl w:val="0"/>
                <w:numId w:val="13"/>
              </w:numPr>
              <w:rPr>
                <w:rFonts w:asciiTheme="minorHAnsi" w:hAnsiTheme="minorHAnsi" w:cstheme="minorHAnsi"/>
                <w:sz w:val="24"/>
                <w:szCs w:val="18"/>
              </w:rPr>
            </w:pPr>
            <w:r w:rsidRPr="00071FF7">
              <w:rPr>
                <w:rFonts w:asciiTheme="minorHAnsi" w:hAnsiTheme="minorHAnsi" w:cstheme="minorHAnsi"/>
                <w:sz w:val="24"/>
                <w:szCs w:val="18"/>
              </w:rPr>
              <w:t>Parent feedback following performances, sports days, and events.</w:t>
            </w:r>
          </w:p>
          <w:p w14:paraId="26EED9F9" w14:textId="77777777" w:rsidR="00071FF7" w:rsidRPr="00071FF7" w:rsidRDefault="00071FF7" w:rsidP="00071FF7">
            <w:pPr>
              <w:pStyle w:val="TableParagraph"/>
              <w:rPr>
                <w:rFonts w:asciiTheme="minorHAnsi" w:hAnsiTheme="minorHAnsi" w:cstheme="minorHAnsi"/>
                <w:sz w:val="24"/>
                <w:szCs w:val="18"/>
              </w:rPr>
            </w:pPr>
          </w:p>
          <w:p w14:paraId="342CF69B" w14:textId="77777777"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Displays and Celebrations</w:t>
            </w:r>
          </w:p>
          <w:p w14:paraId="0370203C" w14:textId="77777777" w:rsidR="00071FF7" w:rsidRPr="00071FF7" w:rsidRDefault="00071FF7" w:rsidP="00071FF7">
            <w:pPr>
              <w:pStyle w:val="TableParagraph"/>
              <w:numPr>
                <w:ilvl w:val="0"/>
                <w:numId w:val="14"/>
              </w:numPr>
              <w:rPr>
                <w:rFonts w:asciiTheme="minorHAnsi" w:hAnsiTheme="minorHAnsi" w:cstheme="minorHAnsi"/>
                <w:sz w:val="24"/>
                <w:szCs w:val="18"/>
              </w:rPr>
            </w:pPr>
            <w:r w:rsidRPr="00071FF7">
              <w:rPr>
                <w:rFonts w:asciiTheme="minorHAnsi" w:hAnsiTheme="minorHAnsi" w:cstheme="minorHAnsi"/>
                <w:sz w:val="24"/>
                <w:szCs w:val="18"/>
              </w:rPr>
              <w:t>Photos, trophies, and achievements displayed around the school.</w:t>
            </w:r>
          </w:p>
          <w:p w14:paraId="0266B8F2" w14:textId="77777777" w:rsidR="00071FF7" w:rsidRPr="00071FF7" w:rsidRDefault="00071FF7" w:rsidP="00071FF7">
            <w:pPr>
              <w:pStyle w:val="TableParagraph"/>
              <w:numPr>
                <w:ilvl w:val="0"/>
                <w:numId w:val="14"/>
              </w:numPr>
              <w:rPr>
                <w:rFonts w:asciiTheme="minorHAnsi" w:hAnsiTheme="minorHAnsi" w:cstheme="minorHAnsi"/>
                <w:sz w:val="24"/>
                <w:szCs w:val="18"/>
              </w:rPr>
            </w:pPr>
            <w:r w:rsidRPr="00071FF7">
              <w:rPr>
                <w:rFonts w:asciiTheme="minorHAnsi" w:hAnsiTheme="minorHAnsi" w:cstheme="minorHAnsi"/>
                <w:sz w:val="24"/>
                <w:szCs w:val="18"/>
              </w:rPr>
              <w:t>Newsletters, blogs, or social media showcasing PE activities and successes.</w:t>
            </w:r>
          </w:p>
          <w:p w14:paraId="40BD84A0" w14:textId="77777777" w:rsidR="00071FF7" w:rsidRPr="00071FF7" w:rsidRDefault="00071FF7" w:rsidP="00071FF7">
            <w:pPr>
              <w:pStyle w:val="TableParagraph"/>
              <w:numPr>
                <w:ilvl w:val="0"/>
                <w:numId w:val="14"/>
              </w:numPr>
              <w:rPr>
                <w:rFonts w:asciiTheme="minorHAnsi" w:hAnsiTheme="minorHAnsi" w:cstheme="minorHAnsi"/>
                <w:sz w:val="24"/>
                <w:szCs w:val="18"/>
              </w:rPr>
            </w:pPr>
            <w:r w:rsidRPr="00071FF7">
              <w:rPr>
                <w:rFonts w:asciiTheme="minorHAnsi" w:hAnsiTheme="minorHAnsi" w:cstheme="minorHAnsi"/>
                <w:sz w:val="24"/>
                <w:szCs w:val="18"/>
              </w:rPr>
              <w:t xml:space="preserve">Celebration assemblies </w:t>
            </w:r>
            <w:proofErr w:type="spellStart"/>
            <w:r w:rsidRPr="00071FF7">
              <w:rPr>
                <w:rFonts w:asciiTheme="minorHAnsi" w:hAnsiTheme="minorHAnsi" w:cstheme="minorHAnsi"/>
                <w:sz w:val="24"/>
                <w:szCs w:val="18"/>
              </w:rPr>
              <w:t>recognising</w:t>
            </w:r>
            <w:proofErr w:type="spellEnd"/>
            <w:r w:rsidRPr="00071FF7">
              <w:rPr>
                <w:rFonts w:asciiTheme="minorHAnsi" w:hAnsiTheme="minorHAnsi" w:cstheme="minorHAnsi"/>
                <w:sz w:val="24"/>
                <w:szCs w:val="18"/>
              </w:rPr>
              <w:t xml:space="preserve"> sporting effort and achievement.</w:t>
            </w:r>
          </w:p>
          <w:p w14:paraId="4195B874" w14:textId="77777777" w:rsidR="00071FF7" w:rsidRPr="00071FF7" w:rsidRDefault="00071FF7" w:rsidP="00071FF7">
            <w:pPr>
              <w:pStyle w:val="TableParagraph"/>
              <w:rPr>
                <w:rFonts w:asciiTheme="minorHAnsi" w:hAnsiTheme="minorHAnsi" w:cstheme="minorHAnsi"/>
                <w:sz w:val="24"/>
                <w:szCs w:val="18"/>
              </w:rPr>
            </w:pPr>
          </w:p>
          <w:p w14:paraId="27D21B2D" w14:textId="77777777" w:rsidR="00071FF7" w:rsidRPr="00071FF7" w:rsidRDefault="00071FF7" w:rsidP="00071FF7">
            <w:pPr>
              <w:pStyle w:val="TableParagraph"/>
              <w:rPr>
                <w:rFonts w:asciiTheme="minorHAnsi" w:hAnsiTheme="minorHAnsi" w:cstheme="minorHAnsi"/>
                <w:b/>
                <w:bCs/>
                <w:sz w:val="24"/>
                <w:szCs w:val="18"/>
                <w:u w:val="single"/>
              </w:rPr>
            </w:pPr>
            <w:r w:rsidRPr="00071FF7">
              <w:rPr>
                <w:rFonts w:asciiTheme="minorHAnsi" w:hAnsiTheme="minorHAnsi" w:cstheme="minorHAnsi"/>
                <w:b/>
                <w:bCs/>
                <w:sz w:val="24"/>
                <w:szCs w:val="18"/>
                <w:u w:val="single"/>
              </w:rPr>
              <w:t>Sustainability and Long-Term Impact</w:t>
            </w:r>
          </w:p>
          <w:p w14:paraId="5C334173" w14:textId="77777777" w:rsidR="00071FF7" w:rsidRPr="00071FF7" w:rsidRDefault="00071FF7" w:rsidP="00071FF7">
            <w:pPr>
              <w:pStyle w:val="TableParagraph"/>
              <w:numPr>
                <w:ilvl w:val="0"/>
                <w:numId w:val="15"/>
              </w:numPr>
              <w:rPr>
                <w:rFonts w:asciiTheme="minorHAnsi" w:hAnsiTheme="minorHAnsi" w:cstheme="minorHAnsi"/>
                <w:sz w:val="24"/>
                <w:szCs w:val="18"/>
              </w:rPr>
            </w:pPr>
            <w:r w:rsidRPr="00071FF7">
              <w:rPr>
                <w:rFonts w:asciiTheme="minorHAnsi" w:hAnsiTheme="minorHAnsi" w:cstheme="minorHAnsi"/>
                <w:sz w:val="24"/>
                <w:szCs w:val="18"/>
              </w:rPr>
              <w:t>Continued provision of high-quality PE regardless of staff changes.</w:t>
            </w:r>
          </w:p>
          <w:p w14:paraId="2A115F0B" w14:textId="77777777" w:rsidR="00071FF7" w:rsidRPr="00071FF7" w:rsidRDefault="00071FF7" w:rsidP="00071FF7">
            <w:pPr>
              <w:pStyle w:val="TableParagraph"/>
              <w:numPr>
                <w:ilvl w:val="0"/>
                <w:numId w:val="15"/>
              </w:numPr>
              <w:rPr>
                <w:rFonts w:asciiTheme="minorHAnsi" w:hAnsiTheme="minorHAnsi" w:cstheme="minorHAnsi"/>
                <w:sz w:val="24"/>
                <w:szCs w:val="18"/>
              </w:rPr>
            </w:pPr>
            <w:r w:rsidRPr="00071FF7">
              <w:rPr>
                <w:rFonts w:asciiTheme="minorHAnsi" w:hAnsiTheme="minorHAnsi" w:cstheme="minorHAnsi"/>
                <w:sz w:val="24"/>
                <w:szCs w:val="18"/>
              </w:rPr>
              <w:t>Budget and Sports Premium reports showing sustained investment in PE.</w:t>
            </w:r>
          </w:p>
          <w:p w14:paraId="21290086" w14:textId="4CC1FA96" w:rsidR="00833909" w:rsidRPr="00071FF7" w:rsidRDefault="00071FF7" w:rsidP="00071FF7">
            <w:pPr>
              <w:pStyle w:val="TableParagraph"/>
              <w:numPr>
                <w:ilvl w:val="0"/>
                <w:numId w:val="15"/>
              </w:numPr>
              <w:rPr>
                <w:rFonts w:asciiTheme="minorHAnsi" w:hAnsiTheme="minorHAnsi" w:cstheme="minorHAnsi"/>
                <w:sz w:val="24"/>
                <w:szCs w:val="18"/>
              </w:rPr>
            </w:pPr>
            <w:r w:rsidRPr="00071FF7">
              <w:rPr>
                <w:rFonts w:asciiTheme="minorHAnsi" w:hAnsiTheme="minorHAnsi" w:cstheme="minorHAnsi"/>
                <w:sz w:val="24"/>
                <w:szCs w:val="18"/>
              </w:rPr>
              <w:t>Evidence of pupils joining clubs or continuing sport outside of school</w:t>
            </w:r>
          </w:p>
        </w:tc>
      </w:tr>
    </w:tbl>
    <w:p w14:paraId="25858E0B" w14:textId="77777777" w:rsidR="00833909" w:rsidRDefault="00833909">
      <w:pPr>
        <w:rPr>
          <w:rFonts w:ascii="Times New Roman"/>
          <w:sz w:val="32"/>
        </w:rPr>
        <w:sectPr w:rsidR="00833909">
          <w:headerReference w:type="default" r:id="rId15"/>
          <w:footerReference w:type="default" r:id="rId16"/>
          <w:pgSz w:w="16850" w:h="11920" w:orient="landscape"/>
          <w:pgMar w:top="1800" w:right="120" w:bottom="1040" w:left="60" w:header="937" w:footer="851" w:gutter="0"/>
          <w:cols w:space="720"/>
        </w:sectPr>
      </w:pPr>
    </w:p>
    <w:p w14:paraId="0FA714A4" w14:textId="77777777" w:rsidR="00833909" w:rsidRDefault="00833909">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833909" w14:paraId="001CD58A" w14:textId="77777777">
        <w:trPr>
          <w:trHeight w:val="563"/>
        </w:trPr>
        <w:tc>
          <w:tcPr>
            <w:tcW w:w="8158" w:type="dxa"/>
          </w:tcPr>
          <w:p w14:paraId="17CF867C" w14:textId="77777777" w:rsidR="00833909" w:rsidRDefault="00F96F65">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0F6711A6" w14:textId="77777777" w:rsidR="00833909" w:rsidRDefault="00F96F65">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833909" w14:paraId="23C41610" w14:textId="77777777">
        <w:trPr>
          <w:trHeight w:val="7561"/>
        </w:trPr>
        <w:tc>
          <w:tcPr>
            <w:tcW w:w="8158" w:type="dxa"/>
          </w:tcPr>
          <w:p w14:paraId="6D38C681" w14:textId="628FE0C1" w:rsidR="00833909" w:rsidRPr="00C56D89" w:rsidRDefault="00C56D89">
            <w:pPr>
              <w:pStyle w:val="TableParagraph"/>
              <w:rPr>
                <w:rFonts w:ascii="Times New Roman"/>
                <w:sz w:val="28"/>
                <w:szCs w:val="28"/>
              </w:rPr>
            </w:pPr>
            <w:r>
              <w:rPr>
                <w:rFonts w:ascii="Times New Roman"/>
                <w:sz w:val="34"/>
              </w:rPr>
              <w:t xml:space="preserve"> </w:t>
            </w:r>
            <w:r w:rsidRPr="00C56D89">
              <w:rPr>
                <w:rFonts w:ascii="Times New Roman"/>
                <w:sz w:val="28"/>
                <w:szCs w:val="28"/>
              </w:rPr>
              <w:t>To be assessed at the end of the academic year 2025-2026</w:t>
            </w:r>
          </w:p>
        </w:tc>
        <w:tc>
          <w:tcPr>
            <w:tcW w:w="8146" w:type="dxa"/>
          </w:tcPr>
          <w:p w14:paraId="3624259F" w14:textId="77777777" w:rsidR="00833909" w:rsidRDefault="00833909">
            <w:pPr>
              <w:pStyle w:val="TableParagraph"/>
              <w:rPr>
                <w:rFonts w:ascii="Times New Roman"/>
                <w:sz w:val="34"/>
              </w:rPr>
            </w:pPr>
          </w:p>
        </w:tc>
      </w:tr>
    </w:tbl>
    <w:p w14:paraId="348F1A5C" w14:textId="77777777" w:rsidR="008D0A1B" w:rsidRDefault="008D0A1B"/>
    <w:sectPr w:rsidR="008D0A1B">
      <w:headerReference w:type="default" r:id="rId17"/>
      <w:footerReference w:type="default" r:id="rId18"/>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45642" w14:textId="77777777" w:rsidR="008D0A1B" w:rsidRDefault="008D0A1B">
      <w:r>
        <w:separator/>
      </w:r>
    </w:p>
  </w:endnote>
  <w:endnote w:type="continuationSeparator" w:id="0">
    <w:p w14:paraId="3AC08C98" w14:textId="77777777" w:rsidR="008D0A1B" w:rsidRDefault="008D0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3C387" w14:textId="45EF8AD5" w:rsidR="00833909" w:rsidRDefault="00BC3547">
    <w:pPr>
      <w:pStyle w:val="BodyText"/>
      <w:spacing w:line="14" w:lineRule="auto"/>
      <w:rPr>
        <w:sz w:val="20"/>
      </w:rPr>
    </w:pPr>
    <w:r>
      <w:rPr>
        <w:noProof/>
      </w:rPr>
      <w:drawing>
        <wp:anchor distT="0" distB="0" distL="114300" distR="114300" simplePos="0" relativeHeight="251666944" behindDoc="0" locked="0" layoutInCell="1" allowOverlap="1" wp14:anchorId="11ADDB75" wp14:editId="7A9C935D">
          <wp:simplePos x="0" y="0"/>
          <wp:positionH relativeFrom="column">
            <wp:posOffset>6134100</wp:posOffset>
          </wp:positionH>
          <wp:positionV relativeFrom="paragraph">
            <wp:posOffset>-28575</wp:posOffset>
          </wp:positionV>
          <wp:extent cx="1419225" cy="439246"/>
          <wp:effectExtent l="0" t="0" r="0" b="0"/>
          <wp:wrapNone/>
          <wp:docPr id="1191591795" name="Picture 14"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31428" name="Picture 14" descr="A white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19225" cy="439246"/>
                  </a:xfrm>
                  <a:prstGeom prst="rect">
                    <a:avLst/>
                  </a:prstGeom>
                </pic:spPr>
              </pic:pic>
            </a:graphicData>
          </a:graphic>
        </wp:anchor>
      </w:drawing>
    </w:r>
    <w:r>
      <w:rPr>
        <w:noProof/>
      </w:rPr>
      <w:drawing>
        <wp:anchor distT="0" distB="0" distL="0" distR="0" simplePos="0" relativeHeight="487463936" behindDoc="1" locked="0" layoutInCell="1" allowOverlap="1" wp14:anchorId="6902EF97" wp14:editId="30AE5351">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2ABF0DA3" wp14:editId="7E7AFD6E">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ABE0" w14:textId="0C774E14" w:rsidR="00833909" w:rsidRDefault="00BC3547">
    <w:pPr>
      <w:pStyle w:val="BodyText"/>
      <w:spacing w:line="14" w:lineRule="auto"/>
      <w:rPr>
        <w:sz w:val="20"/>
      </w:rPr>
    </w:pPr>
    <w:r>
      <w:rPr>
        <w:noProof/>
      </w:rPr>
      <w:drawing>
        <wp:anchor distT="0" distB="0" distL="114300" distR="114300" simplePos="0" relativeHeight="487473664" behindDoc="0" locked="0" layoutInCell="1" allowOverlap="1" wp14:anchorId="57FB1B9F" wp14:editId="4340D758">
          <wp:simplePos x="0" y="0"/>
          <wp:positionH relativeFrom="column">
            <wp:posOffset>6086475</wp:posOffset>
          </wp:positionH>
          <wp:positionV relativeFrom="paragraph">
            <wp:posOffset>-40005</wp:posOffset>
          </wp:positionV>
          <wp:extent cx="1419225" cy="439246"/>
          <wp:effectExtent l="0" t="0" r="0" b="0"/>
          <wp:wrapNone/>
          <wp:docPr id="1890931428" name="Picture 14"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31428" name="Picture 14" descr="A white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19225" cy="439246"/>
                  </a:xfrm>
                  <a:prstGeom prst="rect">
                    <a:avLst/>
                  </a:prstGeom>
                </pic:spPr>
              </pic:pic>
            </a:graphicData>
          </a:graphic>
        </wp:anchor>
      </w:drawing>
    </w:r>
    <w:r>
      <w:rPr>
        <w:noProof/>
      </w:rPr>
      <w:drawing>
        <wp:anchor distT="0" distB="0" distL="0" distR="0" simplePos="0" relativeHeight="487465984" behindDoc="1" locked="0" layoutInCell="1" allowOverlap="1" wp14:anchorId="7E1A7470" wp14:editId="57F1FB93">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794D1F39" wp14:editId="1EB3D25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41249" w14:textId="1FF3E1A4" w:rsidR="00833909" w:rsidRDefault="00A47768">
    <w:pPr>
      <w:pStyle w:val="BodyText"/>
      <w:spacing w:line="14" w:lineRule="auto"/>
      <w:rPr>
        <w:sz w:val="20"/>
      </w:rPr>
    </w:pPr>
    <w:r>
      <w:rPr>
        <w:noProof/>
      </w:rPr>
      <w:drawing>
        <wp:anchor distT="0" distB="0" distL="114300" distR="114300" simplePos="0" relativeHeight="487475712" behindDoc="0" locked="0" layoutInCell="1" allowOverlap="1" wp14:anchorId="6A241A61" wp14:editId="7FF83B56">
          <wp:simplePos x="0" y="0"/>
          <wp:positionH relativeFrom="column">
            <wp:posOffset>6276975</wp:posOffset>
          </wp:positionH>
          <wp:positionV relativeFrom="paragraph">
            <wp:posOffset>-28575</wp:posOffset>
          </wp:positionV>
          <wp:extent cx="1304925" cy="403871"/>
          <wp:effectExtent l="0" t="0" r="0" b="0"/>
          <wp:wrapNone/>
          <wp:docPr id="263102989" name="Picture 14"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31428" name="Picture 14" descr="A white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04925" cy="4038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487468032" behindDoc="1" locked="0" layoutInCell="1" allowOverlap="1" wp14:anchorId="0BC69FB7" wp14:editId="5DE9E354">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70C30207" wp14:editId="0431B1B2">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CC30F" w14:textId="630831ED" w:rsidR="00833909" w:rsidRDefault="00A47768">
    <w:pPr>
      <w:pStyle w:val="BodyText"/>
      <w:spacing w:line="14" w:lineRule="auto"/>
      <w:rPr>
        <w:sz w:val="20"/>
      </w:rPr>
    </w:pPr>
    <w:r>
      <w:rPr>
        <w:noProof/>
      </w:rPr>
      <w:drawing>
        <wp:anchor distT="0" distB="0" distL="114300" distR="114300" simplePos="0" relativeHeight="487477760" behindDoc="0" locked="0" layoutInCell="1" allowOverlap="1" wp14:anchorId="4C70489C" wp14:editId="0CB9964A">
          <wp:simplePos x="0" y="0"/>
          <wp:positionH relativeFrom="column">
            <wp:posOffset>6229350</wp:posOffset>
          </wp:positionH>
          <wp:positionV relativeFrom="paragraph">
            <wp:posOffset>-38100</wp:posOffset>
          </wp:positionV>
          <wp:extent cx="1304925" cy="403871"/>
          <wp:effectExtent l="0" t="0" r="0" b="0"/>
          <wp:wrapNone/>
          <wp:docPr id="1104004556" name="Picture 14"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31428" name="Picture 14" descr="A white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04925" cy="4038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487470080" behindDoc="1" locked="0" layoutInCell="1" allowOverlap="1" wp14:anchorId="78F14211" wp14:editId="5A808494">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0F6B0C18" wp14:editId="18BB9E88">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F9E30" w14:textId="46C73F71" w:rsidR="00833909" w:rsidRDefault="00A47768">
    <w:pPr>
      <w:pStyle w:val="BodyText"/>
      <w:spacing w:line="14" w:lineRule="auto"/>
      <w:rPr>
        <w:sz w:val="20"/>
      </w:rPr>
    </w:pPr>
    <w:r>
      <w:rPr>
        <w:noProof/>
      </w:rPr>
      <w:drawing>
        <wp:anchor distT="0" distB="0" distL="114300" distR="114300" simplePos="0" relativeHeight="487479808" behindDoc="0" locked="0" layoutInCell="1" allowOverlap="1" wp14:anchorId="64D9B27B" wp14:editId="2F35BFB9">
          <wp:simplePos x="0" y="0"/>
          <wp:positionH relativeFrom="column">
            <wp:posOffset>6238875</wp:posOffset>
          </wp:positionH>
          <wp:positionV relativeFrom="paragraph">
            <wp:posOffset>-38100</wp:posOffset>
          </wp:positionV>
          <wp:extent cx="1304925" cy="403871"/>
          <wp:effectExtent l="0" t="0" r="0" b="0"/>
          <wp:wrapNone/>
          <wp:docPr id="2018405441" name="Picture 14"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31428" name="Picture 14" descr="A white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04925" cy="4038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487472128" behindDoc="1" locked="0" layoutInCell="1" allowOverlap="1" wp14:anchorId="1B0FAC5E" wp14:editId="43544134">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1256446E" wp14:editId="128BEFF4">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5510" w14:textId="77777777" w:rsidR="008D0A1B" w:rsidRDefault="008D0A1B">
      <w:r>
        <w:separator/>
      </w:r>
    </w:p>
  </w:footnote>
  <w:footnote w:type="continuationSeparator" w:id="0">
    <w:p w14:paraId="6F993A34" w14:textId="77777777" w:rsidR="008D0A1B" w:rsidRDefault="008D0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81E7B" w14:textId="77777777" w:rsidR="00833909" w:rsidRDefault="00F96F65">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4F594F49" wp14:editId="76ACDF96">
              <wp:simplePos x="0" y="0"/>
              <wp:positionH relativeFrom="page">
                <wp:posOffset>123826</wp:posOffset>
              </wp:positionH>
              <wp:positionV relativeFrom="page">
                <wp:posOffset>590550</wp:posOffset>
              </wp:positionV>
              <wp:extent cx="10363200" cy="549910"/>
              <wp:effectExtent l="0" t="0" r="0" b="254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63200"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24D31403" id="Graphic 24" o:spid="_x0000_s1026" style="position:absolute;margin-left:9.75pt;margin-top:46.5pt;width:816pt;height:43.3pt;z-index:-158515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6BD14A6" wp14:editId="3ECDF41B">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1D811BC4" w14:textId="04F5E50F" w:rsidR="00833909" w:rsidRDefault="00F96F65">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A47768">
                            <w:rPr>
                              <w:b/>
                              <w:color w:val="FFFFFF"/>
                              <w:spacing w:val="-2"/>
                              <w:sz w:val="38"/>
                            </w:rPr>
                            <w:t>4</w:t>
                          </w:r>
                          <w:r>
                            <w:rPr>
                              <w:b/>
                              <w:color w:val="FFFFFF"/>
                              <w:spacing w:val="-2"/>
                              <w:sz w:val="38"/>
                            </w:rPr>
                            <w:t>/</w:t>
                          </w:r>
                          <w:r w:rsidR="00A47768">
                            <w:rPr>
                              <w:b/>
                              <w:color w:val="FFFFFF"/>
                              <w:spacing w:val="-2"/>
                              <w:sz w:val="38"/>
                            </w:rPr>
                            <w:t>25</w:t>
                          </w:r>
                        </w:p>
                      </w:txbxContent>
                    </wps:txbx>
                    <wps:bodyPr wrap="square" lIns="0" tIns="0" rIns="0" bIns="0" rtlCol="0">
                      <a:noAutofit/>
                    </wps:bodyPr>
                  </wps:wsp>
                </a:graphicData>
              </a:graphic>
            </wp:anchor>
          </w:drawing>
        </mc:Choice>
        <mc:Fallback>
          <w:pict>
            <v:shapetype w14:anchorId="26BD14A6"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1D811BC4" w14:textId="04F5E50F" w:rsidR="00833909" w:rsidRDefault="00F96F65">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A47768">
                      <w:rPr>
                        <w:b/>
                        <w:color w:val="FFFFFF"/>
                        <w:spacing w:val="-2"/>
                        <w:sz w:val="38"/>
                      </w:rPr>
                      <w:t>4</w:t>
                    </w:r>
                    <w:r>
                      <w:rPr>
                        <w:b/>
                        <w:color w:val="FFFFFF"/>
                        <w:spacing w:val="-2"/>
                        <w:sz w:val="38"/>
                      </w:rPr>
                      <w:t>/</w:t>
                    </w:r>
                    <w:r w:rsidR="00A47768">
                      <w:rPr>
                        <w:b/>
                        <w:color w:val="FFFFFF"/>
                        <w:spacing w:val="-2"/>
                        <w:sz w:val="38"/>
                      </w:rPr>
                      <w:t>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3BE3" w14:textId="10D999FE" w:rsidR="00833909" w:rsidRDefault="00BC3547">
    <w:pPr>
      <w:pStyle w:val="BodyText"/>
      <w:spacing w:line="14" w:lineRule="auto"/>
      <w:rPr>
        <w:sz w:val="20"/>
      </w:rPr>
    </w:pPr>
    <w:r>
      <w:rPr>
        <w:noProof/>
      </w:rPr>
      <mc:AlternateContent>
        <mc:Choice Requires="wps">
          <w:drawing>
            <wp:anchor distT="0" distB="0" distL="0" distR="0" simplePos="0" relativeHeight="251653632" behindDoc="1" locked="0" layoutInCell="1" allowOverlap="1" wp14:anchorId="2ABC990C" wp14:editId="31990319">
              <wp:simplePos x="0" y="0"/>
              <wp:positionH relativeFrom="page">
                <wp:posOffset>266699</wp:posOffset>
              </wp:positionH>
              <wp:positionV relativeFrom="page">
                <wp:posOffset>742950</wp:posOffset>
              </wp:positionV>
              <wp:extent cx="3095625"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5625" cy="266700"/>
                      </a:xfrm>
                      <a:prstGeom prst="rect">
                        <a:avLst/>
                      </a:prstGeom>
                    </wps:spPr>
                    <wps:txbx>
                      <w:txbxContent>
                        <w:p w14:paraId="58B07EA6" w14:textId="61785DD9" w:rsidR="00833909" w:rsidRDefault="00F96F65">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A47768">
                            <w:rPr>
                              <w:b/>
                              <w:color w:val="FFFFFF"/>
                              <w:spacing w:val="-2"/>
                              <w:sz w:val="38"/>
                            </w:rPr>
                            <w:t>5</w:t>
                          </w:r>
                          <w:r>
                            <w:rPr>
                              <w:b/>
                              <w:color w:val="FFFFFF"/>
                              <w:spacing w:val="-2"/>
                              <w:sz w:val="38"/>
                            </w:rPr>
                            <w:t>/</w:t>
                          </w:r>
                          <w:r w:rsidR="00A47768">
                            <w:rPr>
                              <w:b/>
                              <w:color w:val="FFFFFF"/>
                              <w:spacing w:val="-2"/>
                              <w:sz w:val="38"/>
                            </w:rPr>
                            <w:t>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2ABC990C" id="_x0000_t202" coordsize="21600,21600" o:spt="202" path="m,l,21600r21600,l21600,xe">
              <v:stroke joinstyle="miter"/>
              <v:path gradientshapeok="t" o:connecttype="rect"/>
            </v:shapetype>
            <v:shape id="Textbox 29" o:spid="_x0000_s1027" type="#_x0000_t202" style="position:absolute;margin-left:21pt;margin-top:58.5pt;width:243.75pt;height:21pt;z-index:-25166284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" filled="f" stroked="f">
              <v:textbox inset="0,0,0,0">
                <w:txbxContent>
                  <w:p w14:paraId="58B07EA6" w14:textId="61785DD9" w:rsidR="00833909" w:rsidRDefault="00F96F65">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A47768">
                      <w:rPr>
                        <w:b/>
                        <w:color w:val="FFFFFF"/>
                        <w:spacing w:val="-2"/>
                        <w:sz w:val="38"/>
                      </w:rPr>
                      <w:t>5</w:t>
                    </w:r>
                    <w:r>
                      <w:rPr>
                        <w:b/>
                        <w:color w:val="FFFFFF"/>
                        <w:spacing w:val="-2"/>
                        <w:sz w:val="38"/>
                      </w:rPr>
                      <w:t>/</w:t>
                    </w:r>
                    <w:r w:rsidR="00A47768">
                      <w:rPr>
                        <w:b/>
                        <w:color w:val="FFFFFF"/>
                        <w:spacing w:val="-2"/>
                        <w:sz w:val="38"/>
                      </w:rPr>
                      <w:t>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r>
      <w:rPr>
        <w:noProof/>
      </w:rPr>
      <mc:AlternateContent>
        <mc:Choice Requires="wps">
          <w:drawing>
            <wp:anchor distT="0" distB="0" distL="0" distR="0" simplePos="0" relativeHeight="251651584" behindDoc="1" locked="0" layoutInCell="1" allowOverlap="1" wp14:anchorId="7398CDD5" wp14:editId="19A08419">
              <wp:simplePos x="0" y="0"/>
              <wp:positionH relativeFrom="page">
                <wp:posOffset>114300</wp:posOffset>
              </wp:positionH>
              <wp:positionV relativeFrom="page">
                <wp:posOffset>590550</wp:posOffset>
              </wp:positionV>
              <wp:extent cx="10363200" cy="549910"/>
              <wp:effectExtent l="0" t="0" r="0" b="254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63200"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32C23317" id="Graphic 28" o:spid="_x0000_s1026" style="position:absolute;margin-left:9pt;margin-top:46.5pt;width:816pt;height:43.3pt;z-index:-25166489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" path="m9218256,l,,,549833r9218256,l9218256,xe" fillcolor="#0048ac"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449A0" w14:textId="00B4F5BD" w:rsidR="00833909" w:rsidRDefault="00BC3547">
    <w:pPr>
      <w:pStyle w:val="BodyText"/>
      <w:spacing w:line="14" w:lineRule="auto"/>
      <w:rPr>
        <w:sz w:val="20"/>
      </w:rPr>
    </w:pPr>
    <w:r>
      <w:rPr>
        <w:noProof/>
      </w:rPr>
      <mc:AlternateContent>
        <mc:Choice Requires="wps">
          <w:drawing>
            <wp:anchor distT="0" distB="0" distL="0" distR="0" simplePos="0" relativeHeight="251657728" behindDoc="1" locked="0" layoutInCell="1" allowOverlap="1" wp14:anchorId="4FA12023" wp14:editId="1ED1E1C6">
              <wp:simplePos x="0" y="0"/>
              <wp:positionH relativeFrom="page">
                <wp:posOffset>304800</wp:posOffset>
              </wp:positionH>
              <wp:positionV relativeFrom="page">
                <wp:posOffset>742950</wp:posOffset>
              </wp:positionV>
              <wp:extent cx="6096000"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00" cy="266700"/>
                      </a:xfrm>
                      <a:prstGeom prst="rect">
                        <a:avLst/>
                      </a:prstGeom>
                    </wps:spPr>
                    <wps:txbx>
                      <w:txbxContent>
                        <w:p w14:paraId="04BC48F1" w14:textId="2A233AB0" w:rsidR="00833909" w:rsidRDefault="00454C03">
                          <w:pPr>
                            <w:spacing w:line="406" w:lineRule="exact"/>
                            <w:ind w:left="20"/>
                            <w:rPr>
                              <w:b/>
                              <w:sz w:val="38"/>
                            </w:rPr>
                          </w:pPr>
                          <w:r>
                            <w:rPr>
                              <w:b/>
                              <w:color w:val="FFFFFF"/>
                              <w:sz w:val="38"/>
                            </w:rPr>
                            <w:t>What e</w:t>
                          </w:r>
                          <w:r w:rsidR="00F96F65">
                            <w:rPr>
                              <w:b/>
                              <w:color w:val="FFFFFF"/>
                              <w:sz w:val="38"/>
                            </w:rPr>
                            <w:t>xpected</w:t>
                          </w:r>
                          <w:r w:rsidR="00F96F65">
                            <w:rPr>
                              <w:b/>
                              <w:color w:val="FFFFFF"/>
                              <w:spacing w:val="-12"/>
                              <w:sz w:val="38"/>
                            </w:rPr>
                            <w:t xml:space="preserve"> </w:t>
                          </w:r>
                          <w:r w:rsidR="00F96F65">
                            <w:rPr>
                              <w:b/>
                              <w:color w:val="FFFFFF"/>
                              <w:sz w:val="38"/>
                            </w:rPr>
                            <w:t>impact</w:t>
                          </w:r>
                          <w:r w:rsidR="00F96F65">
                            <w:rPr>
                              <w:b/>
                              <w:color w:val="FFFFFF"/>
                              <w:spacing w:val="-11"/>
                              <w:sz w:val="38"/>
                            </w:rPr>
                            <w:t xml:space="preserve"> </w:t>
                          </w:r>
                          <w:r w:rsidR="00F96F65">
                            <w:rPr>
                              <w:b/>
                              <w:color w:val="FFFFFF"/>
                              <w:sz w:val="38"/>
                            </w:rPr>
                            <w:t>and</w:t>
                          </w:r>
                          <w:r w:rsidR="00F96F65">
                            <w:rPr>
                              <w:b/>
                              <w:color w:val="FFFFFF"/>
                              <w:spacing w:val="-12"/>
                              <w:sz w:val="38"/>
                            </w:rPr>
                            <w:t xml:space="preserve"> </w:t>
                          </w:r>
                          <w:r w:rsidR="00F96F65">
                            <w:rPr>
                              <w:b/>
                              <w:color w:val="FFFFFF"/>
                              <w:sz w:val="38"/>
                            </w:rPr>
                            <w:t>sustainability</w:t>
                          </w:r>
                          <w:r w:rsidR="00F96F65">
                            <w:rPr>
                              <w:b/>
                              <w:color w:val="FFFFFF"/>
                              <w:spacing w:val="-11"/>
                              <w:sz w:val="38"/>
                            </w:rPr>
                            <w:t xml:space="preserve"> </w:t>
                          </w:r>
                          <w:r w:rsidR="00F96F65">
                            <w:rPr>
                              <w:b/>
                              <w:color w:val="FFFFFF"/>
                              <w:sz w:val="38"/>
                            </w:rPr>
                            <w:t>will</w:t>
                          </w:r>
                          <w:r w:rsidR="00F96F65">
                            <w:rPr>
                              <w:b/>
                              <w:color w:val="FFFFFF"/>
                              <w:spacing w:val="-14"/>
                              <w:sz w:val="38"/>
                            </w:rPr>
                            <w:t xml:space="preserve"> </w:t>
                          </w:r>
                          <w:r w:rsidR="00F96F65">
                            <w:rPr>
                              <w:b/>
                              <w:color w:val="FFFFFF"/>
                              <w:sz w:val="38"/>
                            </w:rPr>
                            <w:t>be</w:t>
                          </w:r>
                          <w:r w:rsidR="00F96F65">
                            <w:rPr>
                              <w:b/>
                              <w:color w:val="FFFFFF"/>
                              <w:spacing w:val="-12"/>
                              <w:sz w:val="38"/>
                            </w:rPr>
                            <w:t xml:space="preserve"> </w:t>
                          </w:r>
                          <w:r w:rsidR="00F96F65">
                            <w:rPr>
                              <w:b/>
                              <w:color w:val="FFFFFF"/>
                              <w:spacing w:val="-2"/>
                              <w:sz w:val="38"/>
                            </w:rPr>
                            <w:t>achieved</w:t>
                          </w:r>
                        </w:p>
                      </w:txbxContent>
                    </wps:txbx>
                    <wps:bodyPr wrap="square" lIns="0" tIns="0" rIns="0" bIns="0" rtlCol="0">
                      <a:noAutofit/>
                    </wps:bodyPr>
                  </wps:wsp>
                </a:graphicData>
              </a:graphic>
              <wp14:sizeRelH relativeFrom="margin">
                <wp14:pctWidth>0</wp14:pctWidth>
              </wp14:sizeRelH>
            </wp:anchor>
          </w:drawing>
        </mc:Choice>
        <mc:Fallback>
          <w:pict>
            <v:shapetype w14:anchorId="4FA12023" id="_x0000_t202" coordsize="21600,21600" o:spt="202" path="m,l,21600r21600,l21600,xe">
              <v:stroke joinstyle="miter"/>
              <v:path gradientshapeok="t" o:connecttype="rect"/>
            </v:shapetype>
            <v:shape id="Textbox 33" o:spid="_x0000_s1028" type="#_x0000_t202" style="position:absolute;margin-left:24pt;margin-top:58.5pt;width:480pt;height:21pt;z-index:-25165875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" filled="f" stroked="f">
              <v:textbox inset="0,0,0,0">
                <w:txbxContent>
                  <w:p w14:paraId="04BC48F1" w14:textId="2A233AB0" w:rsidR="00833909" w:rsidRDefault="00454C03">
                    <w:pPr>
                      <w:spacing w:line="406" w:lineRule="exact"/>
                      <w:ind w:left="20"/>
                      <w:rPr>
                        <w:b/>
                        <w:sz w:val="38"/>
                      </w:rPr>
                    </w:pPr>
                    <w:r>
                      <w:rPr>
                        <w:b/>
                        <w:color w:val="FFFFFF"/>
                        <w:sz w:val="38"/>
                      </w:rPr>
                      <w:t>What e</w:t>
                    </w:r>
                    <w:r w:rsidR="00F96F65">
                      <w:rPr>
                        <w:b/>
                        <w:color w:val="FFFFFF"/>
                        <w:sz w:val="38"/>
                      </w:rPr>
                      <w:t>xpected</w:t>
                    </w:r>
                    <w:r w:rsidR="00F96F65">
                      <w:rPr>
                        <w:b/>
                        <w:color w:val="FFFFFF"/>
                        <w:spacing w:val="-12"/>
                        <w:sz w:val="38"/>
                      </w:rPr>
                      <w:t xml:space="preserve"> </w:t>
                    </w:r>
                    <w:r w:rsidR="00F96F65">
                      <w:rPr>
                        <w:b/>
                        <w:color w:val="FFFFFF"/>
                        <w:sz w:val="38"/>
                      </w:rPr>
                      <w:t>impact</w:t>
                    </w:r>
                    <w:r w:rsidR="00F96F65">
                      <w:rPr>
                        <w:b/>
                        <w:color w:val="FFFFFF"/>
                        <w:spacing w:val="-11"/>
                        <w:sz w:val="38"/>
                      </w:rPr>
                      <w:t xml:space="preserve"> </w:t>
                    </w:r>
                    <w:r w:rsidR="00F96F65">
                      <w:rPr>
                        <w:b/>
                        <w:color w:val="FFFFFF"/>
                        <w:sz w:val="38"/>
                      </w:rPr>
                      <w:t>and</w:t>
                    </w:r>
                    <w:r w:rsidR="00F96F65">
                      <w:rPr>
                        <w:b/>
                        <w:color w:val="FFFFFF"/>
                        <w:spacing w:val="-12"/>
                        <w:sz w:val="38"/>
                      </w:rPr>
                      <w:t xml:space="preserve"> </w:t>
                    </w:r>
                    <w:r w:rsidR="00F96F65">
                      <w:rPr>
                        <w:b/>
                        <w:color w:val="FFFFFF"/>
                        <w:sz w:val="38"/>
                      </w:rPr>
                      <w:t>sustainability</w:t>
                    </w:r>
                    <w:r w:rsidR="00F96F65">
                      <w:rPr>
                        <w:b/>
                        <w:color w:val="FFFFFF"/>
                        <w:spacing w:val="-11"/>
                        <w:sz w:val="38"/>
                      </w:rPr>
                      <w:t xml:space="preserve"> </w:t>
                    </w:r>
                    <w:r w:rsidR="00F96F65">
                      <w:rPr>
                        <w:b/>
                        <w:color w:val="FFFFFF"/>
                        <w:sz w:val="38"/>
                      </w:rPr>
                      <w:t>will</w:t>
                    </w:r>
                    <w:r w:rsidR="00F96F65">
                      <w:rPr>
                        <w:b/>
                        <w:color w:val="FFFFFF"/>
                        <w:spacing w:val="-14"/>
                        <w:sz w:val="38"/>
                      </w:rPr>
                      <w:t xml:space="preserve"> </w:t>
                    </w:r>
                    <w:r w:rsidR="00F96F65">
                      <w:rPr>
                        <w:b/>
                        <w:color w:val="FFFFFF"/>
                        <w:sz w:val="38"/>
                      </w:rPr>
                      <w:t>be</w:t>
                    </w:r>
                    <w:r w:rsidR="00F96F65">
                      <w:rPr>
                        <w:b/>
                        <w:color w:val="FFFFFF"/>
                        <w:spacing w:val="-12"/>
                        <w:sz w:val="38"/>
                      </w:rPr>
                      <w:t xml:space="preserve"> </w:t>
                    </w:r>
                    <w:r w:rsidR="00F96F65">
                      <w:rPr>
                        <w:b/>
                        <w:color w:val="FFFFFF"/>
                        <w:spacing w:val="-2"/>
                        <w:sz w:val="38"/>
                      </w:rPr>
                      <w:t>achieved</w:t>
                    </w:r>
                  </w:p>
                </w:txbxContent>
              </v:textbox>
              <w10:wrap anchorx="page" anchory="page"/>
            </v:shape>
          </w:pict>
        </mc:Fallback>
      </mc:AlternateContent>
    </w:r>
    <w:r>
      <w:rPr>
        <w:noProof/>
      </w:rPr>
      <mc:AlternateContent>
        <mc:Choice Requires="wps">
          <w:drawing>
            <wp:anchor distT="0" distB="0" distL="0" distR="0" simplePos="0" relativeHeight="251655680" behindDoc="1" locked="0" layoutInCell="1" allowOverlap="1" wp14:anchorId="017AA38E" wp14:editId="632F81DA">
              <wp:simplePos x="0" y="0"/>
              <wp:positionH relativeFrom="page">
                <wp:posOffset>190500</wp:posOffset>
              </wp:positionH>
              <wp:positionV relativeFrom="page">
                <wp:posOffset>590550</wp:posOffset>
              </wp:positionV>
              <wp:extent cx="10315575" cy="549910"/>
              <wp:effectExtent l="0" t="0" r="9525" b="254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1557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718D3EE2" id="Graphic 32" o:spid="_x0000_s1026" style="position:absolute;margin-left:15pt;margin-top:46.5pt;width:812.25pt;height:43.3pt;z-index:-25166080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" path="m9218256,l,,,549833r9218256,l9218256,xe" fillcolor="#0048ac" stroked="f">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B00A6" w14:textId="053172F3" w:rsidR="00833909" w:rsidRDefault="00BC3547">
    <w:pPr>
      <w:pStyle w:val="BodyText"/>
      <w:spacing w:line="14" w:lineRule="auto"/>
      <w:rPr>
        <w:sz w:val="20"/>
      </w:rPr>
    </w:pPr>
    <w:r>
      <w:rPr>
        <w:noProof/>
      </w:rPr>
      <mc:AlternateContent>
        <mc:Choice Requires="wps">
          <w:drawing>
            <wp:anchor distT="0" distB="0" distL="0" distR="0" simplePos="0" relativeHeight="251661824" behindDoc="1" locked="0" layoutInCell="1" allowOverlap="1" wp14:anchorId="70BD8884" wp14:editId="1677B64D">
              <wp:simplePos x="0" y="0"/>
              <wp:positionH relativeFrom="page">
                <wp:posOffset>190500</wp:posOffset>
              </wp:positionH>
              <wp:positionV relativeFrom="page">
                <wp:posOffset>590550</wp:posOffset>
              </wp:positionV>
              <wp:extent cx="10315575" cy="549910"/>
              <wp:effectExtent l="0" t="0" r="9525" b="254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1557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22661FA2" id="Graphic 36" o:spid="_x0000_s1026" style="position:absolute;margin-left:15pt;margin-top:46.5pt;width:812.25pt;height:43.3pt;z-index:-25165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251665920" behindDoc="1" locked="0" layoutInCell="1" allowOverlap="1" wp14:anchorId="3D002A6C" wp14:editId="0F7EA394">
              <wp:simplePos x="0" y="0"/>
              <wp:positionH relativeFrom="page">
                <wp:posOffset>314325</wp:posOffset>
              </wp:positionH>
              <wp:positionV relativeFrom="page">
                <wp:posOffset>742950</wp:posOffset>
              </wp:positionV>
              <wp:extent cx="5419725"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9725" cy="266700"/>
                      </a:xfrm>
                      <a:prstGeom prst="rect">
                        <a:avLst/>
                      </a:prstGeom>
                    </wps:spPr>
                    <wps:txbx>
                      <w:txbxContent>
                        <w:p w14:paraId="2D1F83F5" w14:textId="77777777" w:rsidR="00833909" w:rsidRDefault="00F96F65">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14:sizeRelH relativeFrom="margin">
                <wp14:pctWidth>0</wp14:pctWidth>
              </wp14:sizeRelH>
            </wp:anchor>
          </w:drawing>
        </mc:Choice>
        <mc:Fallback>
          <w:pict>
            <v:shapetype w14:anchorId="3D002A6C" id="_x0000_t202" coordsize="21600,21600" o:spt="202" path="m,l,21600r21600,l21600,xe">
              <v:stroke joinstyle="miter"/>
              <v:path gradientshapeok="t" o:connecttype="rect"/>
            </v:shapetype>
            <v:shape id="Textbox 37" o:spid="_x0000_s1029" type="#_x0000_t202" style="position:absolute;margin-left:24.75pt;margin-top:58.5pt;width:426.75pt;height:21pt;z-index:-25165056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" filled="f" stroked="f">
              <v:textbox inset="0,0,0,0">
                <w:txbxContent>
                  <w:p w14:paraId="2D1F83F5" w14:textId="77777777" w:rsidR="00833909" w:rsidRDefault="00F96F65">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4871"/>
    <w:multiLevelType w:val="hybridMultilevel"/>
    <w:tmpl w:val="940E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169DE"/>
    <w:multiLevelType w:val="hybridMultilevel"/>
    <w:tmpl w:val="5FDA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07CCF"/>
    <w:multiLevelType w:val="hybridMultilevel"/>
    <w:tmpl w:val="F7704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F229D"/>
    <w:multiLevelType w:val="hybridMultilevel"/>
    <w:tmpl w:val="0382C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06CCE"/>
    <w:multiLevelType w:val="hybridMultilevel"/>
    <w:tmpl w:val="D626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87303"/>
    <w:multiLevelType w:val="hybridMultilevel"/>
    <w:tmpl w:val="F75C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154C6E"/>
    <w:multiLevelType w:val="hybridMultilevel"/>
    <w:tmpl w:val="E9808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B7ADF"/>
    <w:multiLevelType w:val="hybridMultilevel"/>
    <w:tmpl w:val="FBB2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A2456"/>
    <w:multiLevelType w:val="hybridMultilevel"/>
    <w:tmpl w:val="DB525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B735B"/>
    <w:multiLevelType w:val="hybridMultilevel"/>
    <w:tmpl w:val="5148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73B04"/>
    <w:multiLevelType w:val="hybridMultilevel"/>
    <w:tmpl w:val="ACA26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2A3BDB"/>
    <w:multiLevelType w:val="hybridMultilevel"/>
    <w:tmpl w:val="23C8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A3278"/>
    <w:multiLevelType w:val="hybridMultilevel"/>
    <w:tmpl w:val="B5D6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4F7729"/>
    <w:multiLevelType w:val="hybridMultilevel"/>
    <w:tmpl w:val="4390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73315"/>
    <w:multiLevelType w:val="hybridMultilevel"/>
    <w:tmpl w:val="EAE0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8B2064"/>
    <w:multiLevelType w:val="hybridMultilevel"/>
    <w:tmpl w:val="E4B0F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514645"/>
    <w:multiLevelType w:val="hybridMultilevel"/>
    <w:tmpl w:val="208E5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E60AEA"/>
    <w:multiLevelType w:val="hybridMultilevel"/>
    <w:tmpl w:val="EB22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66355D"/>
    <w:multiLevelType w:val="hybridMultilevel"/>
    <w:tmpl w:val="F158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317942">
    <w:abstractNumId w:val="0"/>
  </w:num>
  <w:num w:numId="2" w16cid:durableId="95836450">
    <w:abstractNumId w:val="4"/>
  </w:num>
  <w:num w:numId="3" w16cid:durableId="1466465289">
    <w:abstractNumId w:val="15"/>
  </w:num>
  <w:num w:numId="4" w16cid:durableId="289480661">
    <w:abstractNumId w:val="11"/>
  </w:num>
  <w:num w:numId="5" w16cid:durableId="627853460">
    <w:abstractNumId w:val="6"/>
  </w:num>
  <w:num w:numId="6" w16cid:durableId="410470082">
    <w:abstractNumId w:val="18"/>
  </w:num>
  <w:num w:numId="7" w16cid:durableId="1052315001">
    <w:abstractNumId w:val="1"/>
  </w:num>
  <w:num w:numId="8" w16cid:durableId="1539774661">
    <w:abstractNumId w:val="9"/>
  </w:num>
  <w:num w:numId="9" w16cid:durableId="1470052185">
    <w:abstractNumId w:val="12"/>
  </w:num>
  <w:num w:numId="10" w16cid:durableId="2043549853">
    <w:abstractNumId w:val="16"/>
  </w:num>
  <w:num w:numId="11" w16cid:durableId="1112749202">
    <w:abstractNumId w:val="5"/>
  </w:num>
  <w:num w:numId="12" w16cid:durableId="217321724">
    <w:abstractNumId w:val="17"/>
  </w:num>
  <w:num w:numId="13" w16cid:durableId="2139294727">
    <w:abstractNumId w:val="13"/>
  </w:num>
  <w:num w:numId="14" w16cid:durableId="1382168410">
    <w:abstractNumId w:val="14"/>
  </w:num>
  <w:num w:numId="15" w16cid:durableId="251209171">
    <w:abstractNumId w:val="7"/>
  </w:num>
  <w:num w:numId="16" w16cid:durableId="282150255">
    <w:abstractNumId w:val="3"/>
  </w:num>
  <w:num w:numId="17" w16cid:durableId="1162308494">
    <w:abstractNumId w:val="10"/>
  </w:num>
  <w:num w:numId="18" w16cid:durableId="1818372734">
    <w:abstractNumId w:val="8"/>
  </w:num>
  <w:num w:numId="19" w16cid:durableId="983391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909"/>
    <w:rsid w:val="00071FF7"/>
    <w:rsid w:val="00117B9A"/>
    <w:rsid w:val="0019331A"/>
    <w:rsid w:val="00247415"/>
    <w:rsid w:val="002E31DF"/>
    <w:rsid w:val="00454C03"/>
    <w:rsid w:val="00716079"/>
    <w:rsid w:val="00755D95"/>
    <w:rsid w:val="00833909"/>
    <w:rsid w:val="008D0A1B"/>
    <w:rsid w:val="00980F37"/>
    <w:rsid w:val="00A47768"/>
    <w:rsid w:val="00BC3547"/>
    <w:rsid w:val="00BD228C"/>
    <w:rsid w:val="00C56D89"/>
    <w:rsid w:val="00ED4F8C"/>
    <w:rsid w:val="00F96F65"/>
    <w:rsid w:val="00FD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67B71"/>
  <w15:docId w15:val="{EB6D7816-7D7F-41D0-A365-22131245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C3547"/>
    <w:pPr>
      <w:tabs>
        <w:tab w:val="center" w:pos="4513"/>
        <w:tab w:val="right" w:pos="9026"/>
      </w:tabs>
    </w:pPr>
  </w:style>
  <w:style w:type="character" w:customStyle="1" w:styleId="HeaderChar">
    <w:name w:val="Header Char"/>
    <w:basedOn w:val="DefaultParagraphFont"/>
    <w:link w:val="Header"/>
    <w:uiPriority w:val="99"/>
    <w:rsid w:val="00BC3547"/>
    <w:rPr>
      <w:rFonts w:ascii="Calibri" w:eastAsia="Calibri" w:hAnsi="Calibri" w:cs="Calibri"/>
    </w:rPr>
  </w:style>
  <w:style w:type="paragraph" w:styleId="Footer">
    <w:name w:val="footer"/>
    <w:basedOn w:val="Normal"/>
    <w:link w:val="FooterChar"/>
    <w:uiPriority w:val="99"/>
    <w:unhideWhenUsed/>
    <w:rsid w:val="00BC3547"/>
    <w:pPr>
      <w:tabs>
        <w:tab w:val="center" w:pos="4513"/>
        <w:tab w:val="right" w:pos="9026"/>
      </w:tabs>
    </w:pPr>
  </w:style>
  <w:style w:type="character" w:customStyle="1" w:styleId="FooterChar">
    <w:name w:val="Footer Char"/>
    <w:basedOn w:val="DefaultParagraphFont"/>
    <w:link w:val="Footer"/>
    <w:uiPriority w:val="99"/>
    <w:rsid w:val="00BC354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5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foot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footer5.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8FEFE8E218744A71FF1D055E47D9C" ma:contentTypeVersion="14" ma:contentTypeDescription="Create a new document." ma:contentTypeScope="" ma:versionID="d34271ba69a0717ff3dbe6409789b474">
  <xsd:schema xmlns:xsd="http://www.w3.org/2001/XMLSchema" xmlns:xs="http://www.w3.org/2001/XMLSchema" xmlns:p="http://schemas.microsoft.com/office/2006/metadata/properties" xmlns:ns2="e150e231-9599-46b4-b2ca-d37c46b77010" xmlns:ns3="bde6459b-e1e7-4a97-b8bb-80233e19178c" targetNamespace="http://schemas.microsoft.com/office/2006/metadata/properties" ma:root="true" ma:fieldsID="c1e499ab61ffc88f85960902a84df977" ns2:_="" ns3:_="">
    <xsd:import namespace="e150e231-9599-46b4-b2ca-d37c46b77010"/>
    <xsd:import namespace="bde6459b-e1e7-4a97-b8bb-80233e1917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0e231-9599-46b4-b2ca-d37c46b7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8e94bc3-016d-4abc-93fa-f7f828e3ee5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6459b-e1e7-4a97-b8bb-80233e1917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910e5-ce0d-43c6-9051-931fc8b7f136}" ma:internalName="TaxCatchAll" ma:showField="CatchAllData" ma:web="bde6459b-e1e7-4a97-b8bb-80233e191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50e231-9599-46b4-b2ca-d37c46b77010">
      <Terms xmlns="http://schemas.microsoft.com/office/infopath/2007/PartnerControls"/>
    </lcf76f155ced4ddcb4097134ff3c332f>
    <TaxCatchAll xmlns="bde6459b-e1e7-4a97-b8bb-80233e19178c" xsi:nil="true"/>
  </documentManagement>
</p:properties>
</file>

<file path=customXml/itemProps1.xml><?xml version="1.0" encoding="utf-8"?>
<ds:datastoreItem xmlns:ds="http://schemas.openxmlformats.org/officeDocument/2006/customXml" ds:itemID="{01EFA582-A531-40E5-B3E8-A565557D2F5A}">
  <ds:schemaRefs>
    <ds:schemaRef ds:uri="http://schemas.microsoft.com/sharepoint/v3/contenttype/forms"/>
  </ds:schemaRefs>
</ds:datastoreItem>
</file>

<file path=customXml/itemProps2.xml><?xml version="1.0" encoding="utf-8"?>
<ds:datastoreItem xmlns:ds="http://schemas.openxmlformats.org/officeDocument/2006/customXml" ds:itemID="{733D9FD0-BCD1-4D9B-AB67-F3678CA92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0e231-9599-46b4-b2ca-d37c46b77010"/>
    <ds:schemaRef ds:uri="bde6459b-e1e7-4a97-b8bb-80233e1917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A43AE-4F1C-4EF5-8DA2-82D4E947FC9A}">
  <ds:schemaRefs>
    <ds:schemaRef ds:uri="http://schemas.microsoft.com/office/2006/metadata/properties"/>
    <ds:schemaRef ds:uri="http://schemas.microsoft.com/office/infopath/2007/PartnerControls"/>
    <ds:schemaRef ds:uri="9a71b504-59e0-4220-b2ed-85822f55644f"/>
    <ds:schemaRef ds:uri="2e55dd9c-5e06-432c-bf5f-6b5562894441"/>
    <ds:schemaRef ds:uri="e150e231-9599-46b4-b2ca-d37c46b77010"/>
    <ds:schemaRef ds:uri="bde6459b-e1e7-4a97-b8bb-80233e19178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Louise Burridge</cp:lastModifiedBy>
  <cp:revision>2</cp:revision>
  <dcterms:created xsi:type="dcterms:W3CDTF">2025-11-03T11:07:00Z</dcterms:created>
  <dcterms:modified xsi:type="dcterms:W3CDTF">2025-11-03T11:07:00Z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y fmtid="{D5CDD505-2E9C-101B-9397-08002B2CF9AE}" pid="8" name="ContentTypeId">
    <vt:lpwstr>0x0101001D18FEFE8E218744A71FF1D055E47D9C</vt:lpwstr>
  </property>
</Properties>
</file>